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97" w:type="dxa"/>
        <w:tblLayout w:type="fixed"/>
        <w:tblLook w:val="0000" w:firstRow="0" w:lastRow="0" w:firstColumn="0" w:lastColumn="0" w:noHBand="0" w:noVBand="0"/>
      </w:tblPr>
      <w:tblGrid>
        <w:gridCol w:w="5148"/>
        <w:gridCol w:w="180"/>
        <w:gridCol w:w="3769"/>
      </w:tblGrid>
      <w:tr w:rsidR="00E33432">
        <w:tc>
          <w:tcPr>
            <w:tcW w:w="5148" w:type="dxa"/>
          </w:tcPr>
          <w:p w:rsidR="001065BB" w:rsidRPr="0081538A" w:rsidRDefault="005D437D" w:rsidP="001065BB">
            <w:pPr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539750" cy="5943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65BB" w:rsidRPr="0081538A" w:rsidRDefault="00F1745B" w:rsidP="001065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</w:p>
          <w:p w:rsidR="001065BB" w:rsidRPr="0081538A" w:rsidRDefault="001065BB" w:rsidP="001065BB">
            <w:pPr>
              <w:rPr>
                <w:b/>
                <w:spacing w:val="-20"/>
                <w:sz w:val="28"/>
                <w:szCs w:val="28"/>
              </w:rPr>
            </w:pPr>
            <w:r w:rsidRPr="0081538A">
              <w:rPr>
                <w:b/>
                <w:spacing w:val="-20"/>
                <w:sz w:val="28"/>
                <w:szCs w:val="28"/>
              </w:rPr>
              <w:t xml:space="preserve">МУНИЦИПАЛЬНОГО </w:t>
            </w:r>
            <w:r>
              <w:rPr>
                <w:b/>
                <w:spacing w:val="-20"/>
                <w:sz w:val="28"/>
                <w:szCs w:val="28"/>
              </w:rPr>
              <w:t xml:space="preserve"> </w:t>
            </w:r>
            <w:r w:rsidRPr="0081538A">
              <w:rPr>
                <w:b/>
                <w:spacing w:val="-20"/>
                <w:sz w:val="28"/>
                <w:szCs w:val="28"/>
              </w:rPr>
              <w:t>ОБРАЗОВАНИЯ</w:t>
            </w:r>
          </w:p>
          <w:p w:rsidR="001065BB" w:rsidRPr="0081538A" w:rsidRDefault="001065BB" w:rsidP="001065BB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БУЗУЛУКСКИЙ РАЙОН</w:t>
            </w:r>
          </w:p>
          <w:p w:rsidR="001065BB" w:rsidRPr="0081538A" w:rsidRDefault="001065BB" w:rsidP="001065BB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ОРЕНБУРГСКОЙ ОБЛАСТИ</w:t>
            </w:r>
          </w:p>
          <w:p w:rsidR="001065BB" w:rsidRPr="0081538A" w:rsidRDefault="001065BB" w:rsidP="001065BB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ПОСТАНОВЛЕНИЕ</w:t>
            </w:r>
          </w:p>
          <w:p w:rsidR="001065BB" w:rsidRPr="0081538A" w:rsidRDefault="00FC231A" w:rsidP="001065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15.01.2016г.</w:t>
            </w:r>
            <w:r w:rsidR="00690FF4">
              <w:rPr>
                <w:b/>
                <w:sz w:val="28"/>
                <w:szCs w:val="28"/>
              </w:rPr>
              <w:t xml:space="preserve"> </w:t>
            </w:r>
            <w:r w:rsidR="00C67626">
              <w:rPr>
                <w:b/>
                <w:sz w:val="28"/>
                <w:szCs w:val="28"/>
              </w:rPr>
              <w:t xml:space="preserve"> №</w:t>
            </w:r>
            <w:r>
              <w:rPr>
                <w:b/>
                <w:sz w:val="28"/>
                <w:szCs w:val="28"/>
              </w:rPr>
              <w:t xml:space="preserve"> 05-п</w:t>
            </w:r>
          </w:p>
          <w:p w:rsidR="001065BB" w:rsidRPr="0081538A" w:rsidRDefault="001065BB" w:rsidP="001065BB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г.</w:t>
            </w:r>
            <w:r w:rsidR="00D3076D">
              <w:rPr>
                <w:b/>
                <w:sz w:val="28"/>
                <w:szCs w:val="28"/>
              </w:rPr>
              <w:t xml:space="preserve"> </w:t>
            </w:r>
            <w:r w:rsidRPr="0081538A">
              <w:rPr>
                <w:b/>
                <w:sz w:val="28"/>
                <w:szCs w:val="28"/>
              </w:rPr>
              <w:t>Бузулук</w:t>
            </w:r>
          </w:p>
          <w:p w:rsidR="00E33432" w:rsidRDefault="001065BB" w:rsidP="001065BB">
            <w:pPr>
              <w:jc w:val="center"/>
              <w:rPr>
                <w:sz w:val="12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3949" w:type="dxa"/>
            <w:gridSpan w:val="2"/>
          </w:tcPr>
          <w:p w:rsidR="00E33432" w:rsidRDefault="00E33432" w:rsidP="00E27DFF">
            <w:pPr>
              <w:ind w:left="394" w:firstLine="180"/>
            </w:pPr>
          </w:p>
        </w:tc>
      </w:tr>
      <w:tr w:rsidR="00E33432">
        <w:trPr>
          <w:trHeight w:val="1794"/>
        </w:trPr>
        <w:tc>
          <w:tcPr>
            <w:tcW w:w="5328" w:type="dxa"/>
            <w:gridSpan w:val="2"/>
          </w:tcPr>
          <w:p w:rsidR="00B31D90" w:rsidRDefault="00B31D90" w:rsidP="00B31D90">
            <w:pPr>
              <w:pStyle w:val="10"/>
              <w:jc w:val="both"/>
            </w:pPr>
            <w:r>
              <w:rPr>
                <w:sz w:val="28"/>
                <w:szCs w:val="28"/>
              </w:rPr>
              <w:t>Об утверждении Порядка «О  формировании территориальных корректирующих коэффициентов к базовым нормативам затрат на оказание муниципальных услуг  муниципальными   учреждениями Бузулукского района»</w:t>
            </w:r>
            <w:r>
              <w:t xml:space="preserve">                       </w:t>
            </w:r>
          </w:p>
          <w:p w:rsidR="00E33432" w:rsidRDefault="00E33432" w:rsidP="008507C3">
            <w:pPr>
              <w:jc w:val="both"/>
              <w:rPr>
                <w:sz w:val="28"/>
              </w:rPr>
            </w:pPr>
          </w:p>
        </w:tc>
        <w:tc>
          <w:tcPr>
            <w:tcW w:w="3769" w:type="dxa"/>
          </w:tcPr>
          <w:p w:rsidR="00E33432" w:rsidRDefault="00E33432"/>
        </w:tc>
      </w:tr>
    </w:tbl>
    <w:p w:rsidR="00750149" w:rsidRPr="00CF7149" w:rsidRDefault="00CF7149" w:rsidP="00CF7149">
      <w:pPr>
        <w:shd w:val="clear" w:color="auto" w:fill="FFFFFF"/>
        <w:spacing w:before="300" w:after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750149" w:rsidRPr="00CF7149">
        <w:rPr>
          <w:sz w:val="28"/>
          <w:szCs w:val="28"/>
        </w:rPr>
        <w:t xml:space="preserve">В соответствии с пунктами 3 и 4 статьи 69.2 Бюджетного кодекса Российской Федерации от 31.07.1998г. №145-ФЗ, со статьей  15 Федерального  закона  Российской Федерации от 06.10.2003г. №131-ФЗ «Об общих принципах организации местного самоуправления в Российской Федерации», руководствуясь статьей 24 Устава муниципального образования </w:t>
      </w:r>
      <w:proofErr w:type="spellStart"/>
      <w:r w:rsidR="00750149" w:rsidRPr="00CF7149">
        <w:rPr>
          <w:sz w:val="28"/>
          <w:szCs w:val="28"/>
        </w:rPr>
        <w:t>Бузулукский</w:t>
      </w:r>
      <w:proofErr w:type="spellEnd"/>
      <w:r w:rsidR="00750149" w:rsidRPr="00CF7149">
        <w:rPr>
          <w:sz w:val="28"/>
          <w:szCs w:val="28"/>
        </w:rPr>
        <w:t xml:space="preserve"> район</w:t>
      </w:r>
    </w:p>
    <w:p w:rsidR="00750149" w:rsidRDefault="00750149" w:rsidP="00750149">
      <w:pPr>
        <w:pStyle w:val="BlockQuotation"/>
        <w:widowControl/>
        <w:tabs>
          <w:tab w:val="left" w:pos="-426"/>
        </w:tabs>
        <w:ind w:left="0" w:right="-58" w:firstLine="702"/>
      </w:pPr>
    </w:p>
    <w:p w:rsidR="00750149" w:rsidRDefault="00750149" w:rsidP="00750149">
      <w:pPr>
        <w:pStyle w:val="BlockQuotation"/>
        <w:widowControl/>
        <w:tabs>
          <w:tab w:val="left" w:pos="-426"/>
        </w:tabs>
        <w:ind w:left="0" w:right="-58" w:firstLine="702"/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471233" w:rsidRDefault="00471233" w:rsidP="00471233">
      <w:pPr>
        <w:pStyle w:val="BlockQuotation"/>
        <w:widowControl/>
        <w:tabs>
          <w:tab w:val="left" w:pos="-426"/>
        </w:tabs>
        <w:ind w:left="0" w:right="-58" w:firstLine="702"/>
      </w:pPr>
    </w:p>
    <w:p w:rsidR="00471233" w:rsidRDefault="00471233" w:rsidP="00471233">
      <w:pPr>
        <w:pStyle w:val="BlockQuotation"/>
        <w:widowControl/>
        <w:tabs>
          <w:tab w:val="left" w:pos="-426"/>
        </w:tabs>
        <w:ind w:left="0" w:right="-58" w:firstLine="702"/>
      </w:pPr>
      <w:r>
        <w:t xml:space="preserve">1. Утвердить  порядок формирования территориальных корректирующих коэффициентов к базовым нормативам  затрат на оказание муниципальных услуг муниципальными учреждениями Бузулукского района согласно приложению. </w:t>
      </w:r>
    </w:p>
    <w:p w:rsidR="00471233" w:rsidRDefault="00471233" w:rsidP="00471233">
      <w:pPr>
        <w:pStyle w:val="BlockQuotation"/>
        <w:widowControl/>
        <w:tabs>
          <w:tab w:val="left" w:pos="-426"/>
        </w:tabs>
        <w:ind w:left="0" w:right="-58" w:firstLine="702"/>
      </w:pPr>
      <w:r>
        <w:t xml:space="preserve">2. Контроль за исполнением данного постановления возложить </w:t>
      </w:r>
      <w:proofErr w:type="gramStart"/>
      <w:r>
        <w:t>на</w:t>
      </w:r>
      <w:proofErr w:type="gramEnd"/>
      <w:r w:rsidR="00CF7149">
        <w:t xml:space="preserve">             </w:t>
      </w:r>
      <w:r>
        <w:t xml:space="preserve"> </w:t>
      </w:r>
      <w:proofErr w:type="spellStart"/>
      <w:r>
        <w:t>и.</w:t>
      </w:r>
      <w:proofErr w:type="gramStart"/>
      <w:r>
        <w:t>о</w:t>
      </w:r>
      <w:proofErr w:type="spellEnd"/>
      <w:proofErr w:type="gramEnd"/>
      <w:r>
        <w:t>. первого заместителя главы администрации рай</w:t>
      </w:r>
      <w:r w:rsidR="00CF7149">
        <w:t xml:space="preserve">она по экономическим вопросам  </w:t>
      </w:r>
      <w:r>
        <w:t xml:space="preserve">С.Ю. Дмитриева. </w:t>
      </w:r>
    </w:p>
    <w:p w:rsidR="00471233" w:rsidRDefault="00471233" w:rsidP="004712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t xml:space="preserve">   </w:t>
      </w: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  <w:lang w:eastAsia="en-US"/>
        </w:rPr>
        <w:t>Постановление вступает в силу после его официального опубликования на правовом интернет-портале Бузулукского района (</w:t>
      </w:r>
      <w:hyperlink r:id="rId8" w:history="1">
        <w:r>
          <w:rPr>
            <w:rStyle w:val="a7"/>
            <w:color w:val="000000"/>
            <w:sz w:val="28"/>
            <w:szCs w:val="28"/>
            <w:lang w:val="en-US" w:eastAsia="en-US"/>
          </w:rPr>
          <w:t>www</w:t>
        </w:r>
        <w:r>
          <w:rPr>
            <w:rStyle w:val="a7"/>
            <w:color w:val="000000"/>
            <w:sz w:val="28"/>
            <w:szCs w:val="28"/>
            <w:lang w:eastAsia="en-US"/>
          </w:rPr>
          <w:t>.</w:t>
        </w:r>
        <w:proofErr w:type="spellStart"/>
        <w:r>
          <w:rPr>
            <w:rStyle w:val="a7"/>
            <w:color w:val="000000"/>
            <w:sz w:val="28"/>
            <w:szCs w:val="28"/>
            <w:lang w:val="en-US" w:eastAsia="en-US"/>
          </w:rPr>
          <w:t>pp</w:t>
        </w:r>
        <w:proofErr w:type="spellEnd"/>
        <w:r>
          <w:rPr>
            <w:rStyle w:val="a7"/>
            <w:color w:val="000000"/>
            <w:sz w:val="28"/>
            <w:szCs w:val="28"/>
            <w:lang w:eastAsia="en-US"/>
          </w:rPr>
          <w:t>-</w:t>
        </w:r>
        <w:proofErr w:type="spellStart"/>
        <w:r>
          <w:rPr>
            <w:rStyle w:val="a7"/>
            <w:color w:val="000000"/>
            <w:sz w:val="28"/>
            <w:szCs w:val="28"/>
            <w:lang w:val="en-US" w:eastAsia="en-US"/>
          </w:rPr>
          <w:t>bz</w:t>
        </w:r>
        <w:proofErr w:type="spellEnd"/>
        <w:r>
          <w:rPr>
            <w:rStyle w:val="a7"/>
            <w:color w:val="000000"/>
            <w:sz w:val="28"/>
            <w:szCs w:val="28"/>
            <w:lang w:eastAsia="en-US"/>
          </w:rPr>
          <w:t>.</w:t>
        </w:r>
        <w:proofErr w:type="spellStart"/>
        <w:r>
          <w:rPr>
            <w:rStyle w:val="a7"/>
            <w:color w:val="000000"/>
            <w:sz w:val="28"/>
            <w:szCs w:val="28"/>
            <w:lang w:val="en-US" w:eastAsia="en-US"/>
          </w:rPr>
          <w:t>ru</w:t>
        </w:r>
        <w:proofErr w:type="spellEnd"/>
      </w:hyperlink>
      <w:r>
        <w:rPr>
          <w:sz w:val="28"/>
          <w:szCs w:val="28"/>
          <w:lang w:eastAsia="en-US"/>
        </w:rPr>
        <w:t>) и применяется при формировании муниципальных заданий на оказание муниципальных услуг муниципальными учреждениями Бузулукского района начиная с муниципальных заданий на 2016 год.</w:t>
      </w:r>
      <w:proofErr w:type="gramEnd"/>
    </w:p>
    <w:p w:rsidR="00471233" w:rsidRDefault="00471233" w:rsidP="004712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471233" w:rsidRDefault="00471233" w:rsidP="0047123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71233" w:rsidRDefault="00471233" w:rsidP="00471233">
      <w:pPr>
        <w:shd w:val="clear" w:color="auto" w:fill="FFFFFF"/>
        <w:spacing w:line="322" w:lineRule="exact"/>
        <w:ind w:right="20" w:hanging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CF7149" w:rsidRDefault="00CF7149" w:rsidP="00471233">
      <w:pPr>
        <w:jc w:val="both"/>
        <w:rPr>
          <w:sz w:val="28"/>
          <w:szCs w:val="28"/>
        </w:rPr>
      </w:pPr>
    </w:p>
    <w:p w:rsidR="00CF7149" w:rsidRDefault="00CF7149" w:rsidP="00471233">
      <w:pPr>
        <w:jc w:val="both"/>
        <w:rPr>
          <w:sz w:val="28"/>
          <w:szCs w:val="28"/>
        </w:rPr>
      </w:pPr>
    </w:p>
    <w:p w:rsidR="00471233" w:rsidRDefault="00471233" w:rsidP="00471233">
      <w:pPr>
        <w:jc w:val="both"/>
        <w:rPr>
          <w:sz w:val="28"/>
          <w:szCs w:val="28"/>
        </w:rPr>
      </w:pPr>
      <w:r>
        <w:rPr>
          <w:sz w:val="28"/>
          <w:szCs w:val="28"/>
        </w:rPr>
        <w:t>Разослано:  в дело,  финансовому отделу, отделу образования,             отделу</w:t>
      </w:r>
    </w:p>
    <w:p w:rsidR="00471233" w:rsidRDefault="00471233" w:rsidP="004712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культуры,     отделу по делам                   молодежи,   спорту   и </w:t>
      </w:r>
    </w:p>
    <w:p w:rsidR="00735244" w:rsidRDefault="00471233" w:rsidP="007501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туризму.           </w:t>
      </w:r>
      <w:r w:rsidR="00654D39">
        <w:rPr>
          <w:sz w:val="28"/>
          <w:szCs w:val="28"/>
        </w:rPr>
        <w:t xml:space="preserve">                                                                                  </w:t>
      </w:r>
    </w:p>
    <w:p w:rsidR="00FC231A" w:rsidRDefault="00735244" w:rsidP="00F3164D">
      <w:pPr>
        <w:shd w:val="clear" w:color="auto" w:fill="FFFFFF"/>
        <w:spacing w:after="300" w:line="322" w:lineRule="exact"/>
        <w:ind w:left="4560" w:right="5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</w:t>
      </w:r>
      <w:r w:rsidR="00F3164D">
        <w:rPr>
          <w:sz w:val="28"/>
          <w:szCs w:val="28"/>
        </w:rPr>
        <w:t xml:space="preserve">Приложение к постановлению    администрации  района  </w:t>
      </w:r>
    </w:p>
    <w:p w:rsidR="00F3164D" w:rsidRDefault="00F3164D" w:rsidP="00F3164D">
      <w:pPr>
        <w:shd w:val="clear" w:color="auto" w:fill="FFFFFF"/>
        <w:spacing w:after="300" w:line="322" w:lineRule="exact"/>
        <w:ind w:left="4560" w:right="540"/>
        <w:rPr>
          <w:sz w:val="28"/>
          <w:szCs w:val="28"/>
        </w:rPr>
      </w:pPr>
      <w:r>
        <w:rPr>
          <w:sz w:val="28"/>
          <w:szCs w:val="28"/>
        </w:rPr>
        <w:t>от</w:t>
      </w:r>
      <w:r w:rsidR="00FC231A">
        <w:rPr>
          <w:sz w:val="28"/>
          <w:szCs w:val="28"/>
        </w:rPr>
        <w:t xml:space="preserve"> 15.01.2016г. </w:t>
      </w:r>
      <w:r>
        <w:rPr>
          <w:sz w:val="28"/>
          <w:szCs w:val="28"/>
        </w:rPr>
        <w:t>№</w:t>
      </w:r>
      <w:r w:rsidR="00FC231A">
        <w:rPr>
          <w:sz w:val="28"/>
          <w:szCs w:val="28"/>
        </w:rPr>
        <w:t>05-п</w:t>
      </w:r>
    </w:p>
    <w:p w:rsidR="00CF7149" w:rsidRDefault="00CF7149" w:rsidP="00F3164D">
      <w:pPr>
        <w:shd w:val="clear" w:color="auto" w:fill="FFFFFF"/>
        <w:spacing w:after="300" w:line="322" w:lineRule="exact"/>
        <w:ind w:left="4560" w:right="540"/>
      </w:pPr>
    </w:p>
    <w:p w:rsidR="00F3164D" w:rsidRDefault="00F3164D" w:rsidP="00F3164D">
      <w:pPr>
        <w:shd w:val="clear" w:color="auto" w:fill="FFFFFF"/>
        <w:spacing w:before="300" w:after="60"/>
        <w:jc w:val="center"/>
      </w:pPr>
      <w:r>
        <w:rPr>
          <w:sz w:val="28"/>
          <w:szCs w:val="28"/>
        </w:rPr>
        <w:t xml:space="preserve">Порядок </w:t>
      </w:r>
    </w:p>
    <w:p w:rsidR="00F3164D" w:rsidRDefault="00F3164D" w:rsidP="00F3164D">
      <w:pPr>
        <w:shd w:val="clear" w:color="auto" w:fill="FFFFFF"/>
        <w:spacing w:before="60" w:after="300" w:line="322" w:lineRule="exact"/>
        <w:jc w:val="center"/>
      </w:pPr>
      <w:r>
        <w:rPr>
          <w:sz w:val="28"/>
          <w:szCs w:val="28"/>
        </w:rPr>
        <w:t>формирования территориальных корректирующих коэффициентов к базовым нормативам  затрат на оказание муниципальных услуг муниципальными учреждениями Бузулукского района</w:t>
      </w:r>
      <w:r>
        <w:t xml:space="preserve"> </w:t>
      </w:r>
      <w:r>
        <w:rPr>
          <w:sz w:val="28"/>
          <w:szCs w:val="28"/>
        </w:rPr>
        <w:t xml:space="preserve"> </w:t>
      </w:r>
    </w:p>
    <w:p w:rsidR="00750149" w:rsidRDefault="00F3164D" w:rsidP="00750149">
      <w:pPr>
        <w:tabs>
          <w:tab w:val="num" w:pos="720"/>
          <w:tab w:val="num" w:pos="1436"/>
          <w:tab w:val="left" w:pos="65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Территориальные </w:t>
      </w:r>
      <w:r w:rsidR="00750149">
        <w:rPr>
          <w:sz w:val="28"/>
          <w:szCs w:val="28"/>
        </w:rPr>
        <w:t xml:space="preserve">корректирующие </w:t>
      </w:r>
      <w:r>
        <w:rPr>
          <w:sz w:val="28"/>
          <w:szCs w:val="28"/>
        </w:rPr>
        <w:t>коэффициенты к базовым нормативам затрат на оказание муниципальных услуг муниципальными учреждениями Бузулукского района (далее</w:t>
      </w:r>
      <w:r w:rsidR="00750149">
        <w:rPr>
          <w:sz w:val="28"/>
          <w:szCs w:val="28"/>
        </w:rPr>
        <w:t xml:space="preserve">  - территориальные корректирующие коэффициенты)</w:t>
      </w:r>
      <w:r>
        <w:rPr>
          <w:sz w:val="28"/>
          <w:szCs w:val="28"/>
        </w:rPr>
        <w:t xml:space="preserve"> </w:t>
      </w:r>
      <w:r w:rsidR="00750149">
        <w:rPr>
          <w:sz w:val="28"/>
          <w:szCs w:val="28"/>
        </w:rPr>
        <w:t>устанавливаются к затратам на коммунальные услуги и на содержание недвижимого имущества.</w:t>
      </w:r>
      <w:r w:rsidR="00735244">
        <w:rPr>
          <w:sz w:val="28"/>
          <w:szCs w:val="28"/>
        </w:rPr>
        <w:t xml:space="preserve"> </w:t>
      </w:r>
    </w:p>
    <w:p w:rsidR="00750149" w:rsidRDefault="00750149" w:rsidP="00750149">
      <w:pPr>
        <w:tabs>
          <w:tab w:val="num" w:pos="720"/>
          <w:tab w:val="num" w:pos="1436"/>
          <w:tab w:val="left" w:pos="65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</w:t>
      </w:r>
      <w:r w:rsidR="00735244">
        <w:rPr>
          <w:sz w:val="28"/>
          <w:szCs w:val="28"/>
        </w:rPr>
        <w:t xml:space="preserve">    </w:t>
      </w:r>
      <w:r>
        <w:rPr>
          <w:sz w:val="28"/>
          <w:szCs w:val="28"/>
        </w:rPr>
        <w:t>Территориальный корректирующий коэффициент</w:t>
      </w:r>
      <w:r w:rsidR="0073524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устанавливается в разрезе муниципальных учреждений Бузулукского района, оказывающих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Pr="00750149"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ую</w:t>
      </w:r>
      <w:proofErr w:type="spellEnd"/>
      <w:r>
        <w:rPr>
          <w:sz w:val="28"/>
          <w:szCs w:val="28"/>
        </w:rPr>
        <w:t xml:space="preserve"> муниципальную услугу, к базовому нормативу затрат на оказание </w:t>
      </w:r>
      <w:r w:rsidR="0073524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750149">
        <w:rPr>
          <w:sz w:val="28"/>
          <w:szCs w:val="28"/>
        </w:rPr>
        <w:t>-</w:t>
      </w:r>
      <w:r>
        <w:rPr>
          <w:sz w:val="28"/>
          <w:szCs w:val="28"/>
        </w:rPr>
        <w:t>ой муниципальной услуги с учетом отраслевого корректирующего коэффициента и рассчитывается по формуле:</w:t>
      </w:r>
    </w:p>
    <w:p w:rsidR="00AF37CA" w:rsidRDefault="00AF37CA" w:rsidP="00750149">
      <w:pPr>
        <w:tabs>
          <w:tab w:val="num" w:pos="720"/>
          <w:tab w:val="num" w:pos="1436"/>
          <w:tab w:val="left" w:pos="6592"/>
        </w:tabs>
        <w:jc w:val="both"/>
        <w:rPr>
          <w:sz w:val="28"/>
          <w:szCs w:val="28"/>
        </w:rPr>
      </w:pPr>
    </w:p>
    <w:p w:rsidR="006C4566" w:rsidRDefault="006C4566" w:rsidP="005D625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6C4566" w:rsidRPr="00F72D52" w:rsidRDefault="0021258C" w:rsidP="005D6259">
      <w:pPr>
        <w:pStyle w:val="Default"/>
        <w:jc w:val="both"/>
        <w:rPr>
          <w:rFonts w:ascii="Times New Roman" w:hAnsi="Times New Roman" w:cs="Times New Roman"/>
          <w:i/>
          <w:sz w:val="32"/>
          <w:szCs w:val="32"/>
          <w:vertAlign w:val="subscript"/>
        </w:rPr>
      </w:pPr>
      <m:oMath>
        <m:sSubSup>
          <m:sSubSupPr>
            <m:ctrlPr>
              <w:rPr>
                <w:rFonts w:cs="Times New Roman"/>
                <w:sz w:val="32"/>
                <w:szCs w:val="32"/>
              </w:rPr>
            </m:ctrlPr>
          </m:sSubSupPr>
          <m:e>
            <m:r>
              <m:rPr>
                <m:sty m:val="p"/>
              </m:rPr>
              <w:rPr>
                <w:rFonts w:cs="Times New Roman"/>
                <w:sz w:val="32"/>
                <w:szCs w:val="32"/>
              </w:rPr>
              <m:t>К</m:t>
            </m:r>
          </m:e>
          <m:sub>
            <m:r>
              <m:rPr>
                <m:sty m:val="p"/>
              </m:rPr>
              <w:rPr>
                <w:rFonts w:cs="Times New Roman"/>
                <w:sz w:val="32"/>
                <w:szCs w:val="32"/>
              </w:rPr>
              <m:t>тер</m:t>
            </m:r>
            <m:r>
              <m:rPr>
                <m:sty m:val="p"/>
              </m:rPr>
              <w:rPr>
                <w:rFonts w:cs="Times New Roman"/>
                <w:vertAlign w:val="subscript"/>
              </w:rPr>
              <m:t>у</m:t>
            </m:r>
          </m:sub>
          <m:sup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i</m:t>
            </m:r>
          </m:sup>
        </m:sSubSup>
      </m:oMath>
      <w:r w:rsidR="002E5538" w:rsidRPr="00F72D52">
        <w:rPr>
          <w:rFonts w:ascii="Times New Roman" w:hAnsi="Times New Roman" w:cs="Times New Roman"/>
          <w:sz w:val="32"/>
          <w:szCs w:val="32"/>
        </w:rPr>
        <w:t>= 1+</w:t>
      </w:r>
      <m:oMath>
        <m:r>
          <w:rPr>
            <w:rFonts w:cs="Times New Roman"/>
            <w:sz w:val="32"/>
            <w:szCs w:val="32"/>
          </w:rPr>
          <m:t xml:space="preserve"> </m:t>
        </m:r>
        <m:f>
          <m:fPr>
            <m:ctrlPr>
              <w:rPr>
                <w:rFonts w:cs="Times New Roman"/>
                <w:sz w:val="32"/>
                <w:szCs w:val="32"/>
                <w:lang w:val="en-US"/>
              </w:rPr>
            </m:ctrlPr>
          </m:fPr>
          <m:num>
            <m:sSubSup>
              <m:sSubSupPr>
                <m:ctrlPr>
                  <w:rPr>
                    <w:rFonts w:cs="Times New Roman"/>
                    <w:sz w:val="32"/>
                    <w:szCs w:val="32"/>
                    <w:lang w:val="en-US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w:rPr>
                    <w:rFonts w:cs="Times New Roman"/>
                    <w:sz w:val="32"/>
                    <w:szCs w:val="32"/>
                  </w:rPr>
                  <m:t>ку</m:t>
                </m:r>
              </m:sub>
              <m:sup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i</m:t>
                </m:r>
              </m:sup>
            </m:sSubSup>
            <m:r>
              <m:rPr>
                <m:sty m:val="p"/>
              </m:rPr>
              <w:rPr>
                <w:rFonts w:cs="Times New Roman"/>
                <w:sz w:val="32"/>
                <w:szCs w:val="32"/>
              </w:rPr>
              <m:t>+</m:t>
            </m:r>
            <m:sSubSup>
              <m:sSubSupPr>
                <m:ctrlPr>
                  <w:rPr>
                    <w:rFonts w:cs="Times New Roman"/>
                    <w:sz w:val="32"/>
                    <w:szCs w:val="32"/>
                    <w:lang w:val="en-US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</w:rPr>
                  <m:t>СНИ</m:t>
                </m:r>
              </m:sub>
              <m:sup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i</m:t>
                </m:r>
              </m:sup>
            </m:sSubSup>
          </m:num>
          <m:den>
            <m:sSubSup>
              <m:sSubSupPr>
                <m:ctrlPr>
                  <w:rPr>
                    <w:rFonts w:cs="Times New Roman"/>
                    <w:sz w:val="32"/>
                    <w:szCs w:val="32"/>
                    <w:lang w:val="en-US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</w:rPr>
                  <m:t>баз</m:t>
                </m:r>
              </m:sub>
              <m:sup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i</m:t>
                </m:r>
              </m:sup>
            </m:sSubSup>
          </m:den>
        </m:f>
      </m:oMath>
      <w:r w:rsidR="00EC358C" w:rsidRPr="00F72D52">
        <w:rPr>
          <w:rFonts w:ascii="Times New Roman" w:hAnsi="Times New Roman" w:cs="Times New Roman"/>
          <w:sz w:val="32"/>
          <w:szCs w:val="32"/>
        </w:rPr>
        <w:t xml:space="preserve"> *</w:t>
      </w:r>
      <m:oMath>
        <m:r>
          <w:rPr>
            <w:rFonts w:cs="Times New Roman"/>
            <w:sz w:val="32"/>
            <w:szCs w:val="32"/>
          </w:rPr>
          <m:t>(</m:t>
        </m:r>
        <m:f>
          <m:fPr>
            <m:ctrlPr>
              <w:rPr>
                <w:rFonts w:cs="Times New Roman"/>
                <w:sz w:val="32"/>
                <w:szCs w:val="32"/>
                <w:lang w:val="en-US"/>
              </w:rPr>
            </m:ctrlPr>
          </m:fPr>
          <m:num>
            <m:sSubSup>
              <m:sSubSupPr>
                <m:ctrlPr>
                  <w:rPr>
                    <w:rFonts w:cs="Times New Roman"/>
                    <w:sz w:val="32"/>
                    <w:szCs w:val="32"/>
                    <w:lang w:val="en-US"/>
                  </w:rPr>
                </m:ctrlPr>
              </m:sSubSupPr>
              <m:e>
                <m:r>
                  <w:rPr>
                    <w:rFonts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w:rPr>
                    <w:rFonts w:cs="Times New Roman"/>
                    <w:sz w:val="32"/>
                    <w:szCs w:val="32"/>
                  </w:rPr>
                  <m:t>КУ</m:t>
                </m:r>
                <m:r>
                  <m:rPr>
                    <m:sty m:val="p"/>
                  </m:rPr>
                  <w:rPr>
                    <w:rFonts w:cs="Times New Roman"/>
                    <w:vertAlign w:val="subscript"/>
                  </w:rPr>
                  <m:t>у</m:t>
                </m:r>
                <m:r>
                  <w:rPr>
                    <w:rFonts w:cs="Times New Roman"/>
                    <w:sz w:val="32"/>
                    <w:szCs w:val="32"/>
                  </w:rPr>
                  <m:t xml:space="preserve"> </m:t>
                </m:r>
              </m:sub>
              <m:sup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i</m:t>
                </m:r>
              </m:sup>
            </m:sSubSup>
            <m:r>
              <m:rPr>
                <m:sty m:val="p"/>
              </m:rPr>
              <w:rPr>
                <w:rFonts w:cs="Times New Roman"/>
                <w:sz w:val="32"/>
                <w:szCs w:val="32"/>
              </w:rPr>
              <m:t>+</m:t>
            </m:r>
            <m:sSubSup>
              <m:sSubSupPr>
                <m:ctrlPr>
                  <w:rPr>
                    <w:rFonts w:cs="Times New Roman"/>
                    <w:sz w:val="32"/>
                    <w:szCs w:val="32"/>
                    <w:lang w:val="en-US"/>
                  </w:rPr>
                </m:ctrlPr>
              </m:sSubSupPr>
              <m:e>
                <m:r>
                  <w:rPr>
                    <w:rFonts w:cs="Times New Roman"/>
                    <w:sz w:val="32"/>
                    <w:szCs w:val="32"/>
                    <w:lang w:val="en-US"/>
                  </w:rPr>
                  <m:t>N</m:t>
                </m:r>
              </m:e>
              <m:sub>
                <m:r>
                  <w:rPr>
                    <w:rFonts w:cs="Times New Roman"/>
                    <w:sz w:val="32"/>
                    <w:szCs w:val="32"/>
                  </w:rPr>
                  <m:t>СНИ</m:t>
                </m:r>
                <m:r>
                  <m:rPr>
                    <m:sty m:val="p"/>
                  </m:rPr>
                  <w:rPr>
                    <w:rFonts w:cs="Times New Roman"/>
                    <w:vertAlign w:val="subscript"/>
                  </w:rPr>
                  <m:t>у</m:t>
                </m:r>
              </m:sub>
              <m:sup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i</m:t>
                </m:r>
              </m:sup>
            </m:sSubSup>
          </m:num>
          <m:den>
            <m:d>
              <m:dPr>
                <m:ctrlPr>
                  <w:rPr>
                    <w:rFonts w:cs="Times New Roman"/>
                    <w:sz w:val="32"/>
                    <w:szCs w:val="32"/>
                    <w:lang w:val="en-US"/>
                  </w:rPr>
                </m:ctrlPr>
              </m:dPr>
              <m:e>
                <m:sSubSup>
                  <m:sSubSupPr>
                    <m:ctrlPr>
                      <w:rPr>
                        <w:rFonts w:cs="Times New Roman"/>
                        <w:sz w:val="32"/>
                        <w:szCs w:val="32"/>
                        <w:lang w:val="en-US"/>
                      </w:rPr>
                    </m:ctrlPr>
                  </m:sSubSupPr>
                  <m:e>
                    <m:r>
                      <w:rPr>
                        <w:rFonts w:cs="Times New Roman"/>
                        <w:sz w:val="32"/>
                        <w:szCs w:val="32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cs="Times New Roman"/>
                        <w:sz w:val="32"/>
                        <w:szCs w:val="32"/>
                      </w:rPr>
                      <m:t>КУ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cs="Times New Roman"/>
                        <w:sz w:val="32"/>
                        <w:szCs w:val="32"/>
                        <w:lang w:val="en-US"/>
                      </w:rPr>
                      <m:t>i</m:t>
                    </m:r>
                  </m:sup>
                </m:sSubSup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</w:rPr>
                  <m:t>+</m:t>
                </m:r>
                <m:sSubSup>
                  <m:sSubSupPr>
                    <m:ctrlPr>
                      <w:rPr>
                        <w:rFonts w:cs="Times New Roman"/>
                        <w:sz w:val="32"/>
                        <w:szCs w:val="32"/>
                        <w:lang w:val="en-US"/>
                      </w:rPr>
                    </m:ctrlPr>
                  </m:sSubSupPr>
                  <m:e>
                    <m:r>
                      <w:rPr>
                        <w:rFonts w:cs="Times New Roman"/>
                        <w:sz w:val="32"/>
                        <w:szCs w:val="32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cs="Times New Roman"/>
                        <w:sz w:val="32"/>
                        <w:szCs w:val="32"/>
                      </w:rPr>
                      <m:t>СНИ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cs="Times New Roman"/>
                        <w:sz w:val="32"/>
                        <w:szCs w:val="32"/>
                        <w:lang w:val="en-US"/>
                      </w:rPr>
                      <m:t>i</m:t>
                    </m:r>
                  </m:sup>
                </m:sSubSup>
              </m:e>
            </m:d>
            <m:r>
              <m:rPr>
                <m:sty m:val="p"/>
              </m:rPr>
              <w:rPr>
                <w:rFonts w:cs="Times New Roman"/>
                <w:sz w:val="32"/>
                <w:szCs w:val="32"/>
              </w:rPr>
              <m:t>*</m:t>
            </m:r>
            <m:sSubSup>
              <m:sSubSupPr>
                <m:ctrlPr>
                  <w:rPr>
                    <w:rFonts w:cs="Times New Roman"/>
                    <w:sz w:val="32"/>
                    <w:szCs w:val="32"/>
                    <w:lang w:val="en-US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K</m:t>
                </m:r>
              </m:e>
              <m:sub>
                <m:r>
                  <w:rPr>
                    <w:rFonts w:cs="Times New Roman"/>
                    <w:sz w:val="32"/>
                    <w:szCs w:val="32"/>
                  </w:rPr>
                  <m:t>отр</m:t>
                </m:r>
              </m:sub>
              <m:sup>
                <m:r>
                  <m:rPr>
                    <m:sty m:val="p"/>
                  </m:rPr>
                  <w:rPr>
                    <w:rFonts w:cs="Times New Roman"/>
                    <w:sz w:val="32"/>
                    <w:szCs w:val="32"/>
                    <w:lang w:val="en-US"/>
                  </w:rPr>
                  <m:t>i</m:t>
                </m:r>
              </m:sup>
            </m:sSubSup>
          </m:den>
        </m:f>
      </m:oMath>
      <w:r w:rsidR="00EC358C" w:rsidRPr="00F72D52">
        <w:rPr>
          <w:rFonts w:ascii="Times New Roman" w:hAnsi="Times New Roman" w:cs="Times New Roman"/>
          <w:sz w:val="32"/>
          <w:szCs w:val="32"/>
        </w:rPr>
        <w:t xml:space="preserve"> </w:t>
      </w:r>
      <w:r w:rsidR="00F72D52" w:rsidRPr="00F72D52">
        <w:rPr>
          <w:rFonts w:ascii="Times New Roman" w:hAnsi="Times New Roman" w:cs="Times New Roman"/>
          <w:sz w:val="32"/>
          <w:szCs w:val="32"/>
        </w:rPr>
        <w:t>-1</w:t>
      </w:r>
      <w:r w:rsidR="00F72D52">
        <w:rPr>
          <w:rFonts w:ascii="Times New Roman" w:hAnsi="Times New Roman" w:cs="Times New Roman"/>
          <w:sz w:val="32"/>
          <w:szCs w:val="32"/>
        </w:rPr>
        <w:t>), где</w:t>
      </w:r>
    </w:p>
    <w:p w:rsidR="006C4566" w:rsidRPr="00F72D52" w:rsidRDefault="006C4566" w:rsidP="005D625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6C4566" w:rsidRPr="00F72D52" w:rsidRDefault="006C4566" w:rsidP="005D625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72D52" w:rsidRDefault="0021258C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cs="Times New Roman"/>
                <w:sz w:val="32"/>
                <w:szCs w:val="32"/>
              </w:rPr>
            </m:ctrlPr>
          </m:sSubSupPr>
          <m:e>
            <m:r>
              <m:rPr>
                <m:sty m:val="p"/>
              </m:rPr>
              <w:rPr>
                <w:rFonts w:cs="Times New Roman"/>
                <w:sz w:val="32"/>
                <w:szCs w:val="32"/>
              </w:rPr>
              <m:t>К</m:t>
            </m:r>
          </m:e>
          <m:sub>
            <m:r>
              <m:rPr>
                <m:sty m:val="p"/>
              </m:rPr>
              <w:rPr>
                <w:rFonts w:cs="Times New Roman"/>
                <w:sz w:val="32"/>
                <w:szCs w:val="32"/>
              </w:rPr>
              <m:t>тер</m:t>
            </m:r>
            <m:r>
              <m:rPr>
                <m:sty m:val="p"/>
              </m:rPr>
              <w:rPr>
                <w:rFonts w:cs="Times New Roman"/>
                <w:vertAlign w:val="subscript"/>
              </w:rPr>
              <m:t>у</m:t>
            </m:r>
          </m:sub>
          <m:sup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i</m:t>
            </m:r>
          </m:sup>
        </m:sSubSup>
      </m:oMath>
      <w:r w:rsidR="00F72D52">
        <w:rPr>
          <w:sz w:val="20"/>
          <w:szCs w:val="20"/>
        </w:rPr>
        <w:t xml:space="preserve"> </w:t>
      </w:r>
      <w:r w:rsidR="00F72D52">
        <w:rPr>
          <w:rFonts w:ascii="Times New Roman" w:hAnsi="Times New Roman" w:cs="Times New Roman"/>
          <w:sz w:val="28"/>
          <w:szCs w:val="28"/>
        </w:rPr>
        <w:t xml:space="preserve">– территориальный корректирующий коэффициент на оказание i-ой </w:t>
      </w:r>
      <w:r w:rsidR="00CF7149">
        <w:rPr>
          <w:rFonts w:ascii="Times New Roman" w:hAnsi="Times New Roman" w:cs="Times New Roman"/>
          <w:sz w:val="28"/>
          <w:szCs w:val="28"/>
        </w:rPr>
        <w:t>муниципальной</w:t>
      </w:r>
      <w:r w:rsidR="00F72D52">
        <w:rPr>
          <w:rFonts w:ascii="Times New Roman" w:hAnsi="Times New Roman" w:cs="Times New Roman"/>
          <w:sz w:val="28"/>
          <w:szCs w:val="28"/>
        </w:rPr>
        <w:t xml:space="preserve"> услуги у-</w:t>
      </w:r>
      <w:proofErr w:type="spellStart"/>
      <w:r w:rsidR="00F72D52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F72D52">
        <w:rPr>
          <w:rFonts w:ascii="Times New Roman" w:hAnsi="Times New Roman" w:cs="Times New Roman"/>
          <w:sz w:val="28"/>
          <w:szCs w:val="28"/>
        </w:rPr>
        <w:t xml:space="preserve">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F72D52">
        <w:rPr>
          <w:rFonts w:ascii="Times New Roman" w:hAnsi="Times New Roman" w:cs="Times New Roman"/>
          <w:sz w:val="28"/>
          <w:szCs w:val="28"/>
        </w:rPr>
        <w:t xml:space="preserve"> учреждением </w:t>
      </w:r>
      <w:r w:rsidR="00CF7149">
        <w:rPr>
          <w:rFonts w:ascii="Times New Roman" w:hAnsi="Times New Roman" w:cs="Times New Roman"/>
          <w:sz w:val="28"/>
          <w:szCs w:val="28"/>
        </w:rPr>
        <w:t>Бузулукского района</w:t>
      </w:r>
      <w:r w:rsidR="00F72D5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72D52" w:rsidRDefault="00F72D52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72D52" w:rsidRDefault="0021258C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cs="Times New Roman"/>
                <w:sz w:val="32"/>
                <w:szCs w:val="32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N</m:t>
            </m:r>
          </m:e>
          <m:sub>
            <m:r>
              <w:rPr>
                <w:rFonts w:cs="Times New Roman"/>
                <w:sz w:val="32"/>
                <w:szCs w:val="32"/>
              </w:rPr>
              <m:t>ку</m:t>
            </m:r>
          </m:sub>
          <m:sup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i</m:t>
            </m:r>
          </m:sup>
        </m:sSubSup>
        <m:r>
          <m:rPr>
            <m:sty m:val="p"/>
          </m:rPr>
          <w:rPr>
            <w:rFonts w:cs="Times New Roman"/>
            <w:sz w:val="32"/>
            <w:szCs w:val="32"/>
          </w:rPr>
          <m:t xml:space="preserve"> </m:t>
        </m:r>
      </m:oMath>
      <w:r w:rsidR="00F72D52">
        <w:rPr>
          <w:rFonts w:ascii="Times New Roman" w:hAnsi="Times New Roman" w:cs="Times New Roman"/>
          <w:sz w:val="28"/>
          <w:szCs w:val="28"/>
        </w:rPr>
        <w:t xml:space="preserve">– затраты на коммунальные услуги для оказания i-ой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72D52">
        <w:rPr>
          <w:rFonts w:ascii="Times New Roman" w:hAnsi="Times New Roman" w:cs="Times New Roman"/>
          <w:sz w:val="28"/>
          <w:szCs w:val="28"/>
        </w:rPr>
        <w:t xml:space="preserve"> услуги; </w:t>
      </w:r>
    </w:p>
    <w:p w:rsidR="00F72D52" w:rsidRDefault="00F72D52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72D52" w:rsidRDefault="0021258C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cs="Times New Roman"/>
                <w:sz w:val="32"/>
                <w:szCs w:val="32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cs="Times New Roman"/>
                <w:sz w:val="32"/>
                <w:szCs w:val="32"/>
              </w:rPr>
              <m:t>СНИ</m:t>
            </m:r>
          </m:sub>
          <m:sup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i</m:t>
            </m:r>
          </m:sup>
        </m:sSubSup>
        <m:r>
          <m:rPr>
            <m:sty m:val="p"/>
          </m:rPr>
          <w:rPr>
            <w:rFonts w:cs="Times New Roman"/>
            <w:sz w:val="32"/>
            <w:szCs w:val="32"/>
          </w:rPr>
          <m:t xml:space="preserve"> </m:t>
        </m:r>
      </m:oMath>
      <w:r w:rsidR="00F72D52">
        <w:rPr>
          <w:rFonts w:ascii="Times New Roman" w:hAnsi="Times New Roman" w:cs="Times New Roman"/>
          <w:sz w:val="28"/>
          <w:szCs w:val="28"/>
        </w:rPr>
        <w:t xml:space="preserve">– затраты на содержание объектов недвижимого имущества, </w:t>
      </w:r>
      <w:proofErr w:type="gramStart"/>
      <w:r w:rsidR="00F72D52">
        <w:rPr>
          <w:rFonts w:ascii="Times New Roman" w:hAnsi="Times New Roman" w:cs="Times New Roman"/>
          <w:sz w:val="28"/>
          <w:szCs w:val="28"/>
        </w:rPr>
        <w:t>ис-пользуемого</w:t>
      </w:r>
      <w:proofErr w:type="gramEnd"/>
      <w:r w:rsidR="00F72D52">
        <w:rPr>
          <w:rFonts w:ascii="Times New Roman" w:hAnsi="Times New Roman" w:cs="Times New Roman"/>
          <w:sz w:val="28"/>
          <w:szCs w:val="28"/>
        </w:rPr>
        <w:t xml:space="preserve"> для оказания i-ой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72D52">
        <w:rPr>
          <w:rFonts w:ascii="Times New Roman" w:hAnsi="Times New Roman" w:cs="Times New Roman"/>
          <w:sz w:val="28"/>
          <w:szCs w:val="28"/>
        </w:rPr>
        <w:t xml:space="preserve"> услуги, в том числе на основании договора аренды (финансовой аренды) или договора безвозмездного пользования (далее – имущество, используемое для оказания i-ой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72D52">
        <w:rPr>
          <w:rFonts w:ascii="Times New Roman" w:hAnsi="Times New Roman" w:cs="Times New Roman"/>
          <w:sz w:val="28"/>
          <w:szCs w:val="28"/>
        </w:rPr>
        <w:t xml:space="preserve"> услуги (в том числе затраты на арендные платежи)); </w:t>
      </w:r>
    </w:p>
    <w:p w:rsidR="00F72D52" w:rsidRDefault="00F72D52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72D52" w:rsidRDefault="0021258C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cs="Times New Roman"/>
                <w:sz w:val="32"/>
                <w:szCs w:val="32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cs="Times New Roman"/>
                <w:sz w:val="32"/>
                <w:szCs w:val="32"/>
              </w:rPr>
              <m:t>баз</m:t>
            </m:r>
          </m:sub>
          <m:sup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i</m:t>
            </m:r>
          </m:sup>
        </m:sSubSup>
        <m:r>
          <m:rPr>
            <m:sty m:val="p"/>
          </m:rPr>
          <w:rPr>
            <w:rFonts w:cs="Times New Roman"/>
            <w:sz w:val="32"/>
            <w:szCs w:val="32"/>
          </w:rPr>
          <m:t xml:space="preserve"> </m:t>
        </m:r>
      </m:oMath>
      <w:r w:rsidR="00F72D52">
        <w:rPr>
          <w:sz w:val="20"/>
          <w:szCs w:val="20"/>
        </w:rPr>
        <w:t xml:space="preserve"> </w:t>
      </w:r>
      <w:r w:rsidR="00F72D52">
        <w:rPr>
          <w:rFonts w:ascii="Times New Roman" w:hAnsi="Times New Roman" w:cs="Times New Roman"/>
          <w:sz w:val="28"/>
          <w:szCs w:val="28"/>
        </w:rPr>
        <w:t xml:space="preserve">– значение базового норматива затрат на оказание i-ой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72D52">
        <w:rPr>
          <w:rFonts w:ascii="Times New Roman" w:hAnsi="Times New Roman" w:cs="Times New Roman"/>
          <w:sz w:val="28"/>
          <w:szCs w:val="28"/>
        </w:rPr>
        <w:t xml:space="preserve">услуги; </w:t>
      </w:r>
    </w:p>
    <w:p w:rsidR="00F72D52" w:rsidRDefault="00F72D52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72D52" w:rsidRDefault="0021258C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cs="Times New Roman"/>
                <w:sz w:val="32"/>
                <w:szCs w:val="32"/>
                <w:lang w:val="en-US"/>
              </w:rPr>
            </m:ctrlPr>
          </m:sSubSupPr>
          <m:e>
            <m:r>
              <w:rPr>
                <w:rFonts w:cs="Times New Roman"/>
                <w:sz w:val="32"/>
                <w:szCs w:val="32"/>
                <w:lang w:val="en-US"/>
              </w:rPr>
              <m:t>N</m:t>
            </m:r>
          </m:e>
          <m:sub>
            <m:r>
              <w:rPr>
                <w:rFonts w:cs="Times New Roman"/>
                <w:sz w:val="32"/>
                <w:szCs w:val="32"/>
              </w:rPr>
              <m:t>КУ</m:t>
            </m:r>
            <m:r>
              <m:rPr>
                <m:sty m:val="p"/>
              </m:rPr>
              <w:rPr>
                <w:rFonts w:cs="Times New Roman"/>
                <w:vertAlign w:val="subscript"/>
              </w:rPr>
              <m:t>у</m:t>
            </m:r>
            <m:r>
              <w:rPr>
                <w:rFonts w:cs="Times New Roman"/>
                <w:sz w:val="32"/>
                <w:szCs w:val="32"/>
              </w:rPr>
              <m:t xml:space="preserve"> </m:t>
            </m:r>
          </m:sub>
          <m:sup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i</m:t>
            </m:r>
          </m:sup>
        </m:sSubSup>
        <m:r>
          <m:rPr>
            <m:sty m:val="p"/>
          </m:rPr>
          <w:rPr>
            <w:rFonts w:cs="Times New Roman"/>
            <w:sz w:val="32"/>
            <w:szCs w:val="32"/>
          </w:rPr>
          <m:t xml:space="preserve"> </m:t>
        </m:r>
      </m:oMath>
      <w:r w:rsidR="00F72D52">
        <w:rPr>
          <w:sz w:val="20"/>
          <w:szCs w:val="20"/>
        </w:rPr>
        <w:t xml:space="preserve"> </w:t>
      </w:r>
      <w:r w:rsidR="00F72D52">
        <w:rPr>
          <w:rFonts w:ascii="Times New Roman" w:hAnsi="Times New Roman" w:cs="Times New Roman"/>
          <w:sz w:val="28"/>
          <w:szCs w:val="28"/>
        </w:rPr>
        <w:t xml:space="preserve">– затраты на коммунальные услуги для оказания i-ой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72D52">
        <w:rPr>
          <w:rFonts w:ascii="Times New Roman" w:hAnsi="Times New Roman" w:cs="Times New Roman"/>
          <w:sz w:val="28"/>
          <w:szCs w:val="28"/>
        </w:rPr>
        <w:t xml:space="preserve"> услуги в у-ом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F72D52">
        <w:rPr>
          <w:rFonts w:ascii="Times New Roman" w:hAnsi="Times New Roman" w:cs="Times New Roman"/>
          <w:sz w:val="28"/>
          <w:szCs w:val="28"/>
        </w:rPr>
        <w:t xml:space="preserve">учреждении; </w:t>
      </w:r>
    </w:p>
    <w:p w:rsidR="00F72D52" w:rsidRDefault="00F72D52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72D52" w:rsidRDefault="0021258C" w:rsidP="00CF7149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m:oMath>
        <m:sSubSup>
          <m:sSubSupPr>
            <m:ctrlPr>
              <w:rPr>
                <w:rFonts w:cs="Times New Roman"/>
                <w:sz w:val="32"/>
                <w:szCs w:val="32"/>
                <w:lang w:val="en-US"/>
              </w:rPr>
            </m:ctrlPr>
          </m:sSubSupPr>
          <m:e>
            <m:r>
              <w:rPr>
                <w:rFonts w:cs="Times New Roman"/>
                <w:sz w:val="32"/>
                <w:szCs w:val="32"/>
                <w:lang w:val="en-US"/>
              </w:rPr>
              <m:t>N</m:t>
            </m:r>
          </m:e>
          <m:sub>
            <m:r>
              <w:rPr>
                <w:rFonts w:cs="Times New Roman"/>
                <w:sz w:val="32"/>
                <w:szCs w:val="32"/>
              </w:rPr>
              <m:t>СНИ</m:t>
            </m:r>
            <m:r>
              <m:rPr>
                <m:sty m:val="p"/>
              </m:rPr>
              <w:rPr>
                <w:rFonts w:cs="Times New Roman"/>
                <w:vertAlign w:val="subscript"/>
              </w:rPr>
              <m:t>у</m:t>
            </m:r>
          </m:sub>
          <m:sup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i</m:t>
            </m:r>
          </m:sup>
        </m:sSubSup>
        <m:r>
          <m:rPr>
            <m:sty m:val="p"/>
          </m:rPr>
          <w:rPr>
            <w:rFonts w:cs="Times New Roman"/>
            <w:sz w:val="32"/>
            <w:szCs w:val="32"/>
          </w:rPr>
          <m:t xml:space="preserve"> </m:t>
        </m:r>
      </m:oMath>
      <w:r w:rsidR="00F72D52">
        <w:rPr>
          <w:sz w:val="20"/>
          <w:szCs w:val="20"/>
        </w:rPr>
        <w:t xml:space="preserve"> </w:t>
      </w:r>
      <w:r w:rsidR="00F72D52">
        <w:rPr>
          <w:rFonts w:ascii="Times New Roman" w:hAnsi="Times New Roman" w:cs="Times New Roman"/>
          <w:sz w:val="28"/>
          <w:szCs w:val="28"/>
        </w:rPr>
        <w:t xml:space="preserve">– затраты на содержание объектов недвижимого имущества, </w:t>
      </w:r>
      <w:proofErr w:type="spellStart"/>
      <w:proofErr w:type="gramStart"/>
      <w:r w:rsidR="00F72D52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="00F72D52">
        <w:rPr>
          <w:rFonts w:ascii="Times New Roman" w:hAnsi="Times New Roman" w:cs="Times New Roman"/>
          <w:sz w:val="28"/>
          <w:szCs w:val="28"/>
        </w:rPr>
        <w:t>-пользуемого</w:t>
      </w:r>
      <w:proofErr w:type="gramEnd"/>
      <w:r w:rsidR="00F72D52">
        <w:rPr>
          <w:rFonts w:ascii="Times New Roman" w:hAnsi="Times New Roman" w:cs="Times New Roman"/>
          <w:sz w:val="28"/>
          <w:szCs w:val="28"/>
        </w:rPr>
        <w:t xml:space="preserve"> для оказания i-ой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72D52">
        <w:rPr>
          <w:rFonts w:ascii="Times New Roman" w:hAnsi="Times New Roman" w:cs="Times New Roman"/>
          <w:sz w:val="28"/>
          <w:szCs w:val="28"/>
        </w:rPr>
        <w:t xml:space="preserve"> услуги, в у-ом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F72D52">
        <w:rPr>
          <w:rFonts w:ascii="Times New Roman" w:hAnsi="Times New Roman" w:cs="Times New Roman"/>
          <w:sz w:val="28"/>
          <w:szCs w:val="28"/>
        </w:rPr>
        <w:t xml:space="preserve"> учреждении; </w:t>
      </w:r>
      <w:r w:rsidR="00F72D52">
        <w:rPr>
          <w:rFonts w:ascii="Times New Roman" w:hAnsi="Times New Roman" w:cs="Times New Roman"/>
          <w:sz w:val="23"/>
          <w:szCs w:val="23"/>
        </w:rPr>
        <w:t xml:space="preserve"> </w:t>
      </w:r>
    </w:p>
    <w:p w:rsidR="00293AAD" w:rsidRDefault="00293AAD" w:rsidP="00CF7149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F72D52" w:rsidRDefault="0021258C" w:rsidP="00CF714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m:oMath>
        <m:sSubSup>
          <m:sSubSupPr>
            <m:ctrlPr>
              <w:rPr>
                <w:rFonts w:cs="Times New Roman"/>
                <w:sz w:val="32"/>
                <w:szCs w:val="32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K</m:t>
            </m:r>
          </m:e>
          <m:sub>
            <m:r>
              <w:rPr>
                <w:rFonts w:cs="Times New Roman"/>
                <w:sz w:val="32"/>
                <w:szCs w:val="32"/>
              </w:rPr>
              <m:t>отр</m:t>
            </m:r>
          </m:sub>
          <m:sup>
            <m:r>
              <m:rPr>
                <m:sty m:val="p"/>
              </m:rPr>
              <w:rPr>
                <w:rFonts w:cs="Times New Roman"/>
                <w:sz w:val="32"/>
                <w:szCs w:val="32"/>
                <w:lang w:val="en-US"/>
              </w:rPr>
              <m:t>i</m:t>
            </m:r>
          </m:sup>
        </m:sSubSup>
        <m:r>
          <m:rPr>
            <m:sty m:val="p"/>
          </m:rPr>
          <w:rPr>
            <w:rFonts w:cs="Times New Roman"/>
            <w:sz w:val="32"/>
            <w:szCs w:val="32"/>
          </w:rPr>
          <m:t xml:space="preserve">- </m:t>
        </m:r>
      </m:oMath>
      <w:r w:rsidR="00F72D52">
        <w:rPr>
          <w:rFonts w:ascii="Times New Roman" w:hAnsi="Times New Roman" w:cs="Times New Roman"/>
          <w:color w:val="auto"/>
          <w:sz w:val="28"/>
          <w:szCs w:val="28"/>
        </w:rPr>
        <w:t xml:space="preserve">отраслевой корректирующий коэффициент к базовому нормативу затрат на оказание i-ой </w:t>
      </w:r>
      <w:r w:rsidR="00CF7149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F72D52">
        <w:rPr>
          <w:rFonts w:ascii="Times New Roman" w:hAnsi="Times New Roman" w:cs="Times New Roman"/>
          <w:color w:val="auto"/>
          <w:sz w:val="28"/>
          <w:szCs w:val="28"/>
        </w:rPr>
        <w:t xml:space="preserve"> услуги. </w:t>
      </w:r>
    </w:p>
    <w:p w:rsidR="00F72D52" w:rsidRDefault="00F72D52" w:rsidP="00CF7149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5D6259" w:rsidRPr="005D6259" w:rsidRDefault="00F72D52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D6259" w:rsidRPr="00F72D52">
        <w:rPr>
          <w:rFonts w:ascii="Times New Roman" w:hAnsi="Times New Roman" w:cs="Times New Roman"/>
          <w:sz w:val="28"/>
          <w:szCs w:val="28"/>
        </w:rPr>
        <w:t xml:space="preserve">       </w:t>
      </w:r>
      <w:r w:rsidR="005D6259" w:rsidRPr="005D6259">
        <w:rPr>
          <w:rFonts w:ascii="Times New Roman" w:hAnsi="Times New Roman" w:cs="Times New Roman"/>
          <w:sz w:val="28"/>
          <w:szCs w:val="28"/>
        </w:rPr>
        <w:t xml:space="preserve">3. Затраты на коммунальные услуги для оказания i-ой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6259" w:rsidRPr="005D6259">
        <w:rPr>
          <w:rFonts w:ascii="Times New Roman" w:hAnsi="Times New Roman" w:cs="Times New Roman"/>
          <w:sz w:val="28"/>
          <w:szCs w:val="28"/>
        </w:rPr>
        <w:t xml:space="preserve"> услуги и на содержание объектов недвижимого имущества, используемого для оказания i-ой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6259" w:rsidRPr="005D6259">
        <w:rPr>
          <w:rFonts w:ascii="Times New Roman" w:hAnsi="Times New Roman" w:cs="Times New Roman"/>
          <w:sz w:val="28"/>
          <w:szCs w:val="28"/>
        </w:rPr>
        <w:t xml:space="preserve"> услуги, с учетом показателей отраслевой специфики в y-ом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5D6259" w:rsidRPr="005D6259">
        <w:rPr>
          <w:rFonts w:ascii="Times New Roman" w:hAnsi="Times New Roman" w:cs="Times New Roman"/>
          <w:sz w:val="28"/>
          <w:szCs w:val="28"/>
        </w:rPr>
        <w:t xml:space="preserve"> учреждении, используемые при расчете территориальных корректирующих коэффициентов, определяются исходя </w:t>
      </w:r>
      <w:proofErr w:type="gramStart"/>
      <w:r w:rsidR="005D6259" w:rsidRPr="005D6259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5D6259" w:rsidRPr="005D625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D6259" w:rsidRPr="005D6259" w:rsidRDefault="00E47A93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D6259" w:rsidRPr="005D6259">
        <w:rPr>
          <w:rFonts w:ascii="Times New Roman" w:hAnsi="Times New Roman" w:cs="Times New Roman"/>
          <w:sz w:val="28"/>
          <w:szCs w:val="28"/>
        </w:rPr>
        <w:t xml:space="preserve">значений натуральных норм потребления коммунальных услуг и работ (услуг) по содержанию недвижимого имущества, используемых при расчете базового норматива затрат на оказание i-ой </w:t>
      </w:r>
      <w:r w:rsidR="00CF714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6259" w:rsidRPr="005D6259">
        <w:rPr>
          <w:rFonts w:ascii="Times New Roman" w:hAnsi="Times New Roman" w:cs="Times New Roman"/>
          <w:sz w:val="28"/>
          <w:szCs w:val="28"/>
        </w:rPr>
        <w:t xml:space="preserve"> услуги с учетом показателей отраслевой специфики; </w:t>
      </w:r>
    </w:p>
    <w:p w:rsidR="005D6259" w:rsidRPr="005D6259" w:rsidRDefault="00E47A93" w:rsidP="00CF714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D6259" w:rsidRPr="005D6259">
        <w:rPr>
          <w:rFonts w:ascii="Times New Roman" w:hAnsi="Times New Roman" w:cs="Times New Roman"/>
          <w:sz w:val="28"/>
          <w:szCs w:val="28"/>
        </w:rPr>
        <w:t xml:space="preserve">стоимости коммунальных услуг, определяемых в соответствии со значениями регулируемых тарифов организаций коммунального комплекса, предоставляющих коммунальные услуги у-ому учреждению, устанавливаемых в соответствии с законодательством Российской Федерации. </w:t>
      </w:r>
    </w:p>
    <w:p w:rsidR="005D6259" w:rsidRPr="000F2A4E" w:rsidRDefault="005D6259" w:rsidP="00CF7149">
      <w:pPr>
        <w:tabs>
          <w:tab w:val="num" w:pos="720"/>
          <w:tab w:val="num" w:pos="1436"/>
          <w:tab w:val="left" w:pos="6592"/>
        </w:tabs>
        <w:jc w:val="both"/>
        <w:rPr>
          <w:sz w:val="28"/>
          <w:szCs w:val="28"/>
        </w:rPr>
      </w:pPr>
    </w:p>
    <w:sectPr w:rsidR="005D6259" w:rsidRPr="000F2A4E" w:rsidSect="00CF714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C634B"/>
    <w:multiLevelType w:val="hybridMultilevel"/>
    <w:tmpl w:val="0EE6D424"/>
    <w:lvl w:ilvl="0" w:tplc="9E92ED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B82439"/>
    <w:multiLevelType w:val="hybridMultilevel"/>
    <w:tmpl w:val="3892BAE0"/>
    <w:lvl w:ilvl="0" w:tplc="BCA8FC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432"/>
    <w:rsid w:val="00011CB9"/>
    <w:rsid w:val="0003490A"/>
    <w:rsid w:val="00037C64"/>
    <w:rsid w:val="0007007D"/>
    <w:rsid w:val="000739AB"/>
    <w:rsid w:val="000869EF"/>
    <w:rsid w:val="000A0E7F"/>
    <w:rsid w:val="000B48F2"/>
    <w:rsid w:val="000B716D"/>
    <w:rsid w:val="000E02E3"/>
    <w:rsid w:val="000E24F9"/>
    <w:rsid w:val="000E2DE3"/>
    <w:rsid w:val="000E2FCB"/>
    <w:rsid w:val="000F2A4E"/>
    <w:rsid w:val="001002CF"/>
    <w:rsid w:val="00100F48"/>
    <w:rsid w:val="00104668"/>
    <w:rsid w:val="001065BB"/>
    <w:rsid w:val="0011391F"/>
    <w:rsid w:val="00143F34"/>
    <w:rsid w:val="00155B18"/>
    <w:rsid w:val="00161B1D"/>
    <w:rsid w:val="001804F4"/>
    <w:rsid w:val="0018138B"/>
    <w:rsid w:val="001A449F"/>
    <w:rsid w:val="001B33D1"/>
    <w:rsid w:val="001C6EF7"/>
    <w:rsid w:val="001D0A4A"/>
    <w:rsid w:val="00210F4C"/>
    <w:rsid w:val="0021258C"/>
    <w:rsid w:val="0022202C"/>
    <w:rsid w:val="00227C2E"/>
    <w:rsid w:val="00230CB2"/>
    <w:rsid w:val="002812BE"/>
    <w:rsid w:val="00281BDA"/>
    <w:rsid w:val="00282C98"/>
    <w:rsid w:val="00293364"/>
    <w:rsid w:val="00293AAD"/>
    <w:rsid w:val="002B1663"/>
    <w:rsid w:val="002D3D4C"/>
    <w:rsid w:val="002E5538"/>
    <w:rsid w:val="002F5F68"/>
    <w:rsid w:val="003134DB"/>
    <w:rsid w:val="00315841"/>
    <w:rsid w:val="003201AE"/>
    <w:rsid w:val="00327BF7"/>
    <w:rsid w:val="00331F95"/>
    <w:rsid w:val="00337F7D"/>
    <w:rsid w:val="00373701"/>
    <w:rsid w:val="003767C3"/>
    <w:rsid w:val="0038645A"/>
    <w:rsid w:val="00392C51"/>
    <w:rsid w:val="003F1333"/>
    <w:rsid w:val="0042420C"/>
    <w:rsid w:val="00426247"/>
    <w:rsid w:val="0042717D"/>
    <w:rsid w:val="00434D69"/>
    <w:rsid w:val="004612F4"/>
    <w:rsid w:val="00465B52"/>
    <w:rsid w:val="00471233"/>
    <w:rsid w:val="00477C42"/>
    <w:rsid w:val="00483059"/>
    <w:rsid w:val="004B0A73"/>
    <w:rsid w:val="004B0C43"/>
    <w:rsid w:val="004C47D2"/>
    <w:rsid w:val="004D3062"/>
    <w:rsid w:val="004E145A"/>
    <w:rsid w:val="004F46ED"/>
    <w:rsid w:val="004F4B58"/>
    <w:rsid w:val="004F5399"/>
    <w:rsid w:val="005171D7"/>
    <w:rsid w:val="00524594"/>
    <w:rsid w:val="005317AB"/>
    <w:rsid w:val="005352EA"/>
    <w:rsid w:val="0056517D"/>
    <w:rsid w:val="00575FE8"/>
    <w:rsid w:val="00580FB4"/>
    <w:rsid w:val="00596369"/>
    <w:rsid w:val="005B5063"/>
    <w:rsid w:val="005C3CC4"/>
    <w:rsid w:val="005D437D"/>
    <w:rsid w:val="005D6259"/>
    <w:rsid w:val="005F3235"/>
    <w:rsid w:val="00637713"/>
    <w:rsid w:val="00654D39"/>
    <w:rsid w:val="006656EC"/>
    <w:rsid w:val="006663D2"/>
    <w:rsid w:val="00683FF3"/>
    <w:rsid w:val="00684EEE"/>
    <w:rsid w:val="00690AB1"/>
    <w:rsid w:val="00690FF4"/>
    <w:rsid w:val="00695A9A"/>
    <w:rsid w:val="006A37EA"/>
    <w:rsid w:val="006A41B8"/>
    <w:rsid w:val="006A48FD"/>
    <w:rsid w:val="006A5CD0"/>
    <w:rsid w:val="006B2299"/>
    <w:rsid w:val="006C4566"/>
    <w:rsid w:val="006D56FC"/>
    <w:rsid w:val="006F5477"/>
    <w:rsid w:val="006F6194"/>
    <w:rsid w:val="0070025C"/>
    <w:rsid w:val="00712D56"/>
    <w:rsid w:val="0072380B"/>
    <w:rsid w:val="00735244"/>
    <w:rsid w:val="00737A2D"/>
    <w:rsid w:val="00745818"/>
    <w:rsid w:val="00746B36"/>
    <w:rsid w:val="00750149"/>
    <w:rsid w:val="007535D7"/>
    <w:rsid w:val="00784005"/>
    <w:rsid w:val="00786331"/>
    <w:rsid w:val="00792008"/>
    <w:rsid w:val="00793883"/>
    <w:rsid w:val="00796CCA"/>
    <w:rsid w:val="007A58D2"/>
    <w:rsid w:val="007B705C"/>
    <w:rsid w:val="007C1BAC"/>
    <w:rsid w:val="007C5221"/>
    <w:rsid w:val="007C72CF"/>
    <w:rsid w:val="007D214B"/>
    <w:rsid w:val="007D547C"/>
    <w:rsid w:val="007D63B5"/>
    <w:rsid w:val="007E6A13"/>
    <w:rsid w:val="007F5690"/>
    <w:rsid w:val="008243B9"/>
    <w:rsid w:val="00826883"/>
    <w:rsid w:val="00827A02"/>
    <w:rsid w:val="008305BC"/>
    <w:rsid w:val="008507C3"/>
    <w:rsid w:val="00855F8F"/>
    <w:rsid w:val="00857934"/>
    <w:rsid w:val="00864F08"/>
    <w:rsid w:val="008774C5"/>
    <w:rsid w:val="008832B4"/>
    <w:rsid w:val="008868EA"/>
    <w:rsid w:val="00894025"/>
    <w:rsid w:val="0089536D"/>
    <w:rsid w:val="008B0EEC"/>
    <w:rsid w:val="008B4ADA"/>
    <w:rsid w:val="008E0EAF"/>
    <w:rsid w:val="008E2482"/>
    <w:rsid w:val="008E57E6"/>
    <w:rsid w:val="008E69B7"/>
    <w:rsid w:val="009039D9"/>
    <w:rsid w:val="00922B9E"/>
    <w:rsid w:val="0093027F"/>
    <w:rsid w:val="009463A3"/>
    <w:rsid w:val="00961AD9"/>
    <w:rsid w:val="00966E80"/>
    <w:rsid w:val="00967558"/>
    <w:rsid w:val="0098016A"/>
    <w:rsid w:val="00980677"/>
    <w:rsid w:val="009859C2"/>
    <w:rsid w:val="00986FE4"/>
    <w:rsid w:val="00996FB2"/>
    <w:rsid w:val="009A6A66"/>
    <w:rsid w:val="009B2590"/>
    <w:rsid w:val="009C4B89"/>
    <w:rsid w:val="009D65E8"/>
    <w:rsid w:val="00A00ADC"/>
    <w:rsid w:val="00A05367"/>
    <w:rsid w:val="00A146D3"/>
    <w:rsid w:val="00A250AC"/>
    <w:rsid w:val="00A354FC"/>
    <w:rsid w:val="00A35731"/>
    <w:rsid w:val="00A41B05"/>
    <w:rsid w:val="00A436EE"/>
    <w:rsid w:val="00A702F1"/>
    <w:rsid w:val="00A97A4B"/>
    <w:rsid w:val="00AD3C30"/>
    <w:rsid w:val="00AE2A21"/>
    <w:rsid w:val="00AE3BDD"/>
    <w:rsid w:val="00AF37CA"/>
    <w:rsid w:val="00AF3FA2"/>
    <w:rsid w:val="00AF58CC"/>
    <w:rsid w:val="00AF6D44"/>
    <w:rsid w:val="00B00CAF"/>
    <w:rsid w:val="00B01833"/>
    <w:rsid w:val="00B242FB"/>
    <w:rsid w:val="00B304CB"/>
    <w:rsid w:val="00B31D90"/>
    <w:rsid w:val="00B40827"/>
    <w:rsid w:val="00B5201E"/>
    <w:rsid w:val="00B605A7"/>
    <w:rsid w:val="00B65BE2"/>
    <w:rsid w:val="00B76E13"/>
    <w:rsid w:val="00B8479E"/>
    <w:rsid w:val="00B97CB8"/>
    <w:rsid w:val="00BB20CF"/>
    <w:rsid w:val="00BB3A51"/>
    <w:rsid w:val="00BD5E94"/>
    <w:rsid w:val="00BE336A"/>
    <w:rsid w:val="00BF162B"/>
    <w:rsid w:val="00BF2BD7"/>
    <w:rsid w:val="00BF530B"/>
    <w:rsid w:val="00C35941"/>
    <w:rsid w:val="00C40484"/>
    <w:rsid w:val="00C40E69"/>
    <w:rsid w:val="00C41B4E"/>
    <w:rsid w:val="00C67626"/>
    <w:rsid w:val="00C71E58"/>
    <w:rsid w:val="00C75F24"/>
    <w:rsid w:val="00C80341"/>
    <w:rsid w:val="00C82414"/>
    <w:rsid w:val="00C85E20"/>
    <w:rsid w:val="00CA0E78"/>
    <w:rsid w:val="00CA7839"/>
    <w:rsid w:val="00CB000D"/>
    <w:rsid w:val="00CD402F"/>
    <w:rsid w:val="00CF0ABC"/>
    <w:rsid w:val="00CF7149"/>
    <w:rsid w:val="00D3076D"/>
    <w:rsid w:val="00D33840"/>
    <w:rsid w:val="00D4190A"/>
    <w:rsid w:val="00D61475"/>
    <w:rsid w:val="00D618F7"/>
    <w:rsid w:val="00D71CB1"/>
    <w:rsid w:val="00D7495F"/>
    <w:rsid w:val="00D80B0D"/>
    <w:rsid w:val="00D92F9F"/>
    <w:rsid w:val="00D96F6C"/>
    <w:rsid w:val="00DA1B75"/>
    <w:rsid w:val="00DB3CCF"/>
    <w:rsid w:val="00DC2457"/>
    <w:rsid w:val="00DD2B44"/>
    <w:rsid w:val="00DF5040"/>
    <w:rsid w:val="00E07F59"/>
    <w:rsid w:val="00E2696B"/>
    <w:rsid w:val="00E27DFF"/>
    <w:rsid w:val="00E33432"/>
    <w:rsid w:val="00E3697B"/>
    <w:rsid w:val="00E46CB4"/>
    <w:rsid w:val="00E47A93"/>
    <w:rsid w:val="00E52018"/>
    <w:rsid w:val="00E537D8"/>
    <w:rsid w:val="00E76B3B"/>
    <w:rsid w:val="00E807B3"/>
    <w:rsid w:val="00EA0121"/>
    <w:rsid w:val="00EC1170"/>
    <w:rsid w:val="00EC358C"/>
    <w:rsid w:val="00EC4D75"/>
    <w:rsid w:val="00ED56AE"/>
    <w:rsid w:val="00EF3136"/>
    <w:rsid w:val="00F15955"/>
    <w:rsid w:val="00F172F0"/>
    <w:rsid w:val="00F1745B"/>
    <w:rsid w:val="00F3164D"/>
    <w:rsid w:val="00F31B71"/>
    <w:rsid w:val="00F41387"/>
    <w:rsid w:val="00F43655"/>
    <w:rsid w:val="00F52233"/>
    <w:rsid w:val="00F53923"/>
    <w:rsid w:val="00F54ACB"/>
    <w:rsid w:val="00F54C80"/>
    <w:rsid w:val="00F558A3"/>
    <w:rsid w:val="00F70AD8"/>
    <w:rsid w:val="00F72D52"/>
    <w:rsid w:val="00F73DF4"/>
    <w:rsid w:val="00F73E75"/>
    <w:rsid w:val="00FA0C67"/>
    <w:rsid w:val="00FA3303"/>
    <w:rsid w:val="00FB6612"/>
    <w:rsid w:val="00FB7B21"/>
    <w:rsid w:val="00FC231A"/>
    <w:rsid w:val="00FC69A5"/>
    <w:rsid w:val="00FD4EA9"/>
    <w:rsid w:val="00FF0015"/>
    <w:rsid w:val="00FF4505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pPr>
      <w:keepNext/>
      <w:ind w:right="-46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694" w:hanging="1800"/>
      <w:jc w:val="both"/>
    </w:pPr>
    <w:rPr>
      <w:sz w:val="28"/>
    </w:rPr>
  </w:style>
  <w:style w:type="paragraph" w:styleId="20">
    <w:name w:val="Body Text 2"/>
    <w:basedOn w:val="a"/>
    <w:pPr>
      <w:ind w:right="-5"/>
      <w:jc w:val="both"/>
    </w:pPr>
    <w:rPr>
      <w:sz w:val="28"/>
    </w:rPr>
  </w:style>
  <w:style w:type="paragraph" w:styleId="30">
    <w:name w:val="Body Text 3"/>
    <w:basedOn w:val="a"/>
    <w:pPr>
      <w:tabs>
        <w:tab w:val="left" w:pos="5487"/>
      </w:tabs>
      <w:ind w:right="-108"/>
      <w:jc w:val="both"/>
    </w:pPr>
    <w:rPr>
      <w:sz w:val="28"/>
    </w:rPr>
  </w:style>
  <w:style w:type="paragraph" w:styleId="21">
    <w:name w:val="Body Text Indent 2"/>
    <w:basedOn w:val="a"/>
    <w:pPr>
      <w:ind w:right="-694" w:firstLine="900"/>
      <w:jc w:val="both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table" w:styleId="a5">
    <w:name w:val="Table Grid"/>
    <w:basedOn w:val="a1"/>
    <w:rsid w:val="00F436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D3076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12F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uiPriority w:val="99"/>
    <w:unhideWhenUsed/>
    <w:rsid w:val="00471233"/>
    <w:rPr>
      <w:rFonts w:ascii="Times New Roman" w:hAnsi="Times New Roman" w:cs="Times New Roman" w:hint="default"/>
      <w:color w:val="0000FF"/>
      <w:u w:val="single"/>
    </w:rPr>
  </w:style>
  <w:style w:type="paragraph" w:customStyle="1" w:styleId="BlockQuotation">
    <w:name w:val="Block Quotation"/>
    <w:basedOn w:val="a"/>
    <w:uiPriority w:val="99"/>
    <w:rsid w:val="00471233"/>
    <w:pPr>
      <w:widowControl w:val="0"/>
      <w:overflowPunct w:val="0"/>
      <w:autoSpaceDE w:val="0"/>
      <w:autoSpaceDN w:val="0"/>
      <w:adjustRightInd w:val="0"/>
      <w:ind w:left="567" w:right="-2" w:firstLine="851"/>
      <w:jc w:val="both"/>
    </w:pPr>
    <w:rPr>
      <w:sz w:val="28"/>
      <w:szCs w:val="28"/>
    </w:rPr>
  </w:style>
  <w:style w:type="paragraph" w:customStyle="1" w:styleId="10">
    <w:name w:val="Обычный1"/>
    <w:uiPriority w:val="99"/>
    <w:rsid w:val="00B31D90"/>
  </w:style>
  <w:style w:type="paragraph" w:customStyle="1" w:styleId="Default">
    <w:name w:val="Default"/>
    <w:rsid w:val="000F2A4E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pPr>
      <w:keepNext/>
      <w:ind w:right="-468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694" w:hanging="1800"/>
      <w:jc w:val="both"/>
    </w:pPr>
    <w:rPr>
      <w:sz w:val="28"/>
    </w:rPr>
  </w:style>
  <w:style w:type="paragraph" w:styleId="20">
    <w:name w:val="Body Text 2"/>
    <w:basedOn w:val="a"/>
    <w:pPr>
      <w:ind w:right="-5"/>
      <w:jc w:val="both"/>
    </w:pPr>
    <w:rPr>
      <w:sz w:val="28"/>
    </w:rPr>
  </w:style>
  <w:style w:type="paragraph" w:styleId="30">
    <w:name w:val="Body Text 3"/>
    <w:basedOn w:val="a"/>
    <w:pPr>
      <w:tabs>
        <w:tab w:val="left" w:pos="5487"/>
      </w:tabs>
      <w:ind w:right="-108"/>
      <w:jc w:val="both"/>
    </w:pPr>
    <w:rPr>
      <w:sz w:val="28"/>
    </w:rPr>
  </w:style>
  <w:style w:type="paragraph" w:styleId="21">
    <w:name w:val="Body Text Indent 2"/>
    <w:basedOn w:val="a"/>
    <w:pPr>
      <w:ind w:right="-694" w:firstLine="900"/>
      <w:jc w:val="both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table" w:styleId="a5">
    <w:name w:val="Table Grid"/>
    <w:basedOn w:val="a1"/>
    <w:rsid w:val="00F436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D3076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12F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uiPriority w:val="99"/>
    <w:unhideWhenUsed/>
    <w:rsid w:val="00471233"/>
    <w:rPr>
      <w:rFonts w:ascii="Times New Roman" w:hAnsi="Times New Roman" w:cs="Times New Roman" w:hint="default"/>
      <w:color w:val="0000FF"/>
      <w:u w:val="single"/>
    </w:rPr>
  </w:style>
  <w:style w:type="paragraph" w:customStyle="1" w:styleId="BlockQuotation">
    <w:name w:val="Block Quotation"/>
    <w:basedOn w:val="a"/>
    <w:uiPriority w:val="99"/>
    <w:rsid w:val="00471233"/>
    <w:pPr>
      <w:widowControl w:val="0"/>
      <w:overflowPunct w:val="0"/>
      <w:autoSpaceDE w:val="0"/>
      <w:autoSpaceDN w:val="0"/>
      <w:adjustRightInd w:val="0"/>
      <w:ind w:left="567" w:right="-2" w:firstLine="851"/>
      <w:jc w:val="both"/>
    </w:pPr>
    <w:rPr>
      <w:sz w:val="28"/>
      <w:szCs w:val="28"/>
    </w:rPr>
  </w:style>
  <w:style w:type="paragraph" w:customStyle="1" w:styleId="10">
    <w:name w:val="Обычный1"/>
    <w:uiPriority w:val="99"/>
    <w:rsid w:val="00B31D90"/>
  </w:style>
  <w:style w:type="paragraph" w:customStyle="1" w:styleId="Default">
    <w:name w:val="Default"/>
    <w:rsid w:val="000F2A4E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999AD-1EC0-47DD-A91A-44D911A37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4885</CharactersWithSpaces>
  <SharedDoc>false</SharedDoc>
  <HLinks>
    <vt:vector size="12" baseType="variant">
      <vt:variant>
        <vt:i4>5308441</vt:i4>
      </vt:variant>
      <vt:variant>
        <vt:i4>0</vt:i4>
      </vt:variant>
      <vt:variant>
        <vt:i4>0</vt:i4>
      </vt:variant>
      <vt:variant>
        <vt:i4>5</vt:i4>
      </vt:variant>
      <vt:variant>
        <vt:lpwstr>http://www.pp-bz.ru/</vt:lpwstr>
      </vt:variant>
      <vt:variant>
        <vt:lpwstr/>
      </vt:variant>
      <vt:variant>
        <vt:i4>2162750</vt:i4>
      </vt:variant>
      <vt:variant>
        <vt:i4>-1</vt:i4>
      </vt:variant>
      <vt:variant>
        <vt:i4>1026</vt:i4>
      </vt:variant>
      <vt:variant>
        <vt:i4>1</vt:i4>
      </vt:variant>
      <vt:variant>
        <vt:lpwstr>C:\TEMP\FineReader12.00\media\image2.png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</dc:creator>
  <cp:lastModifiedBy>Гаврилов А.М.</cp:lastModifiedBy>
  <cp:revision>2</cp:revision>
  <cp:lastPrinted>2015-12-28T03:43:00Z</cp:lastPrinted>
  <dcterms:created xsi:type="dcterms:W3CDTF">2016-01-19T10:14:00Z</dcterms:created>
  <dcterms:modified xsi:type="dcterms:W3CDTF">2016-01-19T10:14:00Z</dcterms:modified>
</cp:coreProperties>
</file>