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23" w:tblpY="-43"/>
        <w:tblOverlap w:val="never"/>
        <w:tblW w:w="9464" w:type="dxa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7B5794" w14:paraId="6AD5E532" w14:textId="77777777" w:rsidTr="002906C4">
        <w:trPr>
          <w:trHeight w:val="3261"/>
        </w:trPr>
        <w:tc>
          <w:tcPr>
            <w:tcW w:w="4928" w:type="dxa"/>
          </w:tcPr>
          <w:tbl>
            <w:tblPr>
              <w:tblW w:w="10605" w:type="dxa"/>
              <w:tblLayout w:type="fixed"/>
              <w:tblLook w:val="00A0" w:firstRow="1" w:lastRow="0" w:firstColumn="1" w:lastColumn="0" w:noHBand="0" w:noVBand="0"/>
            </w:tblPr>
            <w:tblGrid>
              <w:gridCol w:w="4072"/>
              <w:gridCol w:w="609"/>
              <w:gridCol w:w="5924"/>
            </w:tblGrid>
            <w:tr w:rsidR="004C5EAB" w14:paraId="6D85E029" w14:textId="77777777" w:rsidTr="004C5EAB">
              <w:tc>
                <w:tcPr>
                  <w:tcW w:w="4069" w:type="dxa"/>
                  <w:hideMark/>
                </w:tcPr>
                <w:p w14:paraId="2C8067DF" w14:textId="51BDAD11" w:rsidR="004C5EAB" w:rsidRDefault="004C5EAB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12"/>
                      <w:szCs w:val="24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</w:t>
                  </w:r>
                  <w:r>
                    <w:rPr>
                      <w:lang w:val="en-US" w:eastAsia="en-US"/>
                    </w:rPr>
                    <w:t xml:space="preserve"> </w:t>
                  </w:r>
                  <w:r>
                    <w:rPr>
                      <w:lang w:eastAsia="en-US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0C72D5CA" wp14:editId="7E1DA130">
                        <wp:extent cx="442595" cy="589915"/>
                        <wp:effectExtent l="0" t="0" r="0" b="63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lum bright="-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2595" cy="5899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6530" w:type="dxa"/>
                  <w:gridSpan w:val="2"/>
                </w:tcPr>
                <w:p w14:paraId="551DA669" w14:textId="77777777" w:rsidR="004C5EAB" w:rsidRDefault="004C5EAB">
                  <w:pPr>
                    <w:framePr w:hSpace="180" w:wrap="around" w:vAnchor="text" w:hAnchor="page" w:x="1723" w:y="-43"/>
                    <w:spacing w:line="276" w:lineRule="auto"/>
                    <w:suppressOverlap/>
                    <w:rPr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C5EAB" w14:paraId="76709410" w14:textId="77777777" w:rsidTr="00DA2598">
              <w:trPr>
                <w:trHeight w:val="2582"/>
              </w:trPr>
              <w:tc>
                <w:tcPr>
                  <w:tcW w:w="4069" w:type="dxa"/>
                </w:tcPr>
                <w:p w14:paraId="43F572D0" w14:textId="77777777" w:rsidR="004C5EAB" w:rsidRDefault="004C5EAB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12"/>
                      <w:szCs w:val="24"/>
                      <w:lang w:eastAsia="en-US"/>
                    </w:rPr>
                  </w:pPr>
                </w:p>
                <w:p w14:paraId="3A428163" w14:textId="77777777" w:rsidR="004C5EAB" w:rsidRDefault="004C5EAB">
                  <w:pPr>
                    <w:keepNext/>
                    <w:framePr w:hSpace="180" w:wrap="around" w:vAnchor="text" w:hAnchor="page" w:x="1723" w:y="-43"/>
                    <w:spacing w:line="240" w:lineRule="atLeast"/>
                    <w:suppressOverlap/>
                    <w:jc w:val="center"/>
                    <w:outlineLvl w:val="3"/>
                    <w:rPr>
                      <w:b/>
                      <w:sz w:val="28"/>
                      <w:lang w:eastAsia="en-US"/>
                    </w:rPr>
                  </w:pPr>
                  <w:r>
                    <w:rPr>
                      <w:b/>
                      <w:sz w:val="28"/>
                      <w:lang w:eastAsia="en-US"/>
                    </w:rPr>
                    <w:t>Совет депутатов</w:t>
                  </w:r>
                </w:p>
                <w:p w14:paraId="246A750E" w14:textId="77777777" w:rsidR="004C5EAB" w:rsidRDefault="004C5EAB">
                  <w:pPr>
                    <w:framePr w:hSpace="180" w:wrap="around" w:vAnchor="text" w:hAnchor="page" w:x="1723" w:y="-43"/>
                    <w:spacing w:line="240" w:lineRule="atLeast"/>
                    <w:suppressOverlap/>
                    <w:rPr>
                      <w:b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sz w:val="28"/>
                      <w:szCs w:val="28"/>
                      <w:lang w:eastAsia="en-US"/>
                    </w:rPr>
                    <w:t xml:space="preserve">муниципального образования </w:t>
                  </w:r>
                </w:p>
                <w:p w14:paraId="1DF21147" w14:textId="2A763874" w:rsidR="004C5EAB" w:rsidRDefault="004C5EAB" w:rsidP="00741AEE">
                  <w:pPr>
                    <w:framePr w:hSpace="180" w:wrap="around" w:vAnchor="text" w:hAnchor="page" w:x="1723" w:y="-43"/>
                    <w:tabs>
                      <w:tab w:val="left" w:pos="243"/>
                    </w:tabs>
                    <w:spacing w:line="240" w:lineRule="atLeast"/>
                    <w:suppressOverlap/>
                    <w:jc w:val="center"/>
                    <w:rPr>
                      <w:b/>
                      <w:sz w:val="24"/>
                      <w:lang w:eastAsia="en-US"/>
                    </w:rPr>
                  </w:pPr>
                  <w:proofErr w:type="spellStart"/>
                  <w:r>
                    <w:rPr>
                      <w:b/>
                      <w:sz w:val="28"/>
                      <w:lang w:eastAsia="en-US"/>
                    </w:rPr>
                    <w:t>Бузулукский</w:t>
                  </w:r>
                  <w:proofErr w:type="spellEnd"/>
                  <w:r w:rsidR="00A460A7">
                    <w:rPr>
                      <w:b/>
                      <w:sz w:val="28"/>
                      <w:lang w:eastAsia="en-US"/>
                    </w:rPr>
                    <w:t xml:space="preserve"> муниципальный</w:t>
                  </w:r>
                  <w:r w:rsidR="00741AEE">
                    <w:rPr>
                      <w:b/>
                      <w:sz w:val="28"/>
                      <w:lang w:eastAsia="en-US"/>
                    </w:rPr>
                    <w:t xml:space="preserve"> </w:t>
                  </w:r>
                  <w:r>
                    <w:rPr>
                      <w:b/>
                      <w:sz w:val="28"/>
                      <w:lang w:eastAsia="en-US"/>
                    </w:rPr>
                    <w:t>район</w:t>
                  </w:r>
                  <w:r w:rsidR="00A460A7">
                    <w:rPr>
                      <w:b/>
                      <w:sz w:val="28"/>
                      <w:lang w:eastAsia="en-US"/>
                    </w:rPr>
                    <w:t xml:space="preserve"> </w:t>
                  </w:r>
                  <w:r>
                    <w:rPr>
                      <w:b/>
                      <w:sz w:val="28"/>
                      <w:lang w:eastAsia="en-US"/>
                    </w:rPr>
                    <w:t>Оренбургской области</w:t>
                  </w:r>
                </w:p>
                <w:p w14:paraId="6A8D9B58" w14:textId="77777777" w:rsidR="004C5EAB" w:rsidRDefault="004C5EAB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26"/>
                      <w:szCs w:val="24"/>
                      <w:lang w:eastAsia="en-US"/>
                    </w:rPr>
                  </w:pPr>
                </w:p>
                <w:p w14:paraId="558D74E8" w14:textId="77777777" w:rsidR="004C5EAB" w:rsidRDefault="004C5EAB">
                  <w:pPr>
                    <w:keepNext/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outlineLvl w:val="0"/>
                    <w:rPr>
                      <w:sz w:val="26"/>
                      <w:lang w:eastAsia="en-US"/>
                    </w:rPr>
                  </w:pPr>
                  <w:r>
                    <w:rPr>
                      <w:b/>
                      <w:sz w:val="28"/>
                      <w:lang w:eastAsia="en-US"/>
                    </w:rPr>
                    <w:t>Р Е Ш Е Н И Е</w:t>
                  </w:r>
                  <w:r>
                    <w:rPr>
                      <w:sz w:val="26"/>
                      <w:lang w:eastAsia="en-US"/>
                    </w:rPr>
                    <w:t xml:space="preserve">                     </w:t>
                  </w:r>
                </w:p>
                <w:p w14:paraId="53D860EC" w14:textId="77777777" w:rsidR="004C5EAB" w:rsidRDefault="004C5EAB" w:rsidP="00741AEE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26"/>
                      <w:szCs w:val="24"/>
                      <w:lang w:eastAsia="en-US"/>
                    </w:rPr>
                  </w:pPr>
                </w:p>
                <w:p w14:paraId="357D51A3" w14:textId="77777777" w:rsidR="00B6655D" w:rsidRDefault="00B6655D" w:rsidP="00741AEE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26"/>
                      <w:szCs w:val="24"/>
                      <w:lang w:eastAsia="en-US"/>
                    </w:rPr>
                  </w:pPr>
                  <w:r>
                    <w:rPr>
                      <w:sz w:val="26"/>
                      <w:szCs w:val="24"/>
                      <w:lang w:eastAsia="en-US"/>
                    </w:rPr>
                    <w:t>14.10.2026 № 56</w:t>
                  </w:r>
                </w:p>
                <w:p w14:paraId="32F63767" w14:textId="58C5C0AB" w:rsidR="00B6655D" w:rsidRDefault="00B6655D" w:rsidP="00741AEE">
                  <w:pPr>
                    <w:framePr w:hSpace="180" w:wrap="around" w:vAnchor="text" w:hAnchor="page" w:x="1723" w:y="-43"/>
                    <w:spacing w:line="276" w:lineRule="auto"/>
                    <w:suppressOverlap/>
                    <w:jc w:val="center"/>
                    <w:rPr>
                      <w:sz w:val="26"/>
                      <w:szCs w:val="24"/>
                      <w:lang w:eastAsia="en-US"/>
                    </w:rPr>
                  </w:pPr>
                </w:p>
              </w:tc>
              <w:tc>
                <w:tcPr>
                  <w:tcW w:w="6530" w:type="dxa"/>
                  <w:gridSpan w:val="2"/>
                </w:tcPr>
                <w:p w14:paraId="2AB82BAF" w14:textId="77777777" w:rsidR="004C5EAB" w:rsidRDefault="004C5EAB">
                  <w:pPr>
                    <w:framePr w:hSpace="180" w:wrap="around" w:vAnchor="text" w:hAnchor="page" w:x="1723" w:y="-43"/>
                    <w:spacing w:line="276" w:lineRule="auto"/>
                    <w:ind w:left="360"/>
                    <w:suppressOverlap/>
                    <w:jc w:val="center"/>
                    <w:rPr>
                      <w:sz w:val="28"/>
                      <w:lang w:eastAsia="en-US"/>
                    </w:rPr>
                  </w:pPr>
                </w:p>
              </w:tc>
            </w:tr>
            <w:tr w:rsidR="004C5EAB" w14:paraId="7F69856B" w14:textId="77777777" w:rsidTr="004C5EAB">
              <w:trPr>
                <w:gridAfter w:val="1"/>
                <w:wAfter w:w="5921" w:type="dxa"/>
                <w:trHeight w:val="1534"/>
              </w:trPr>
              <w:tc>
                <w:tcPr>
                  <w:tcW w:w="4678" w:type="dxa"/>
                  <w:gridSpan w:val="2"/>
                </w:tcPr>
                <w:p w14:paraId="41B95E75" w14:textId="069BDD2B" w:rsidR="004C5EAB" w:rsidRDefault="004C5EAB" w:rsidP="00B6655D">
                  <w:pPr>
                    <w:framePr w:hSpace="180" w:wrap="around" w:vAnchor="text" w:hAnchor="page" w:x="1723" w:y="-43"/>
                    <w:spacing w:line="276" w:lineRule="auto"/>
                    <w:ind w:right="34"/>
                    <w:suppressOverlap/>
                    <w:jc w:val="both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Об утверждении Положения о Счетной палате </w:t>
                  </w:r>
                  <w:proofErr w:type="spellStart"/>
                  <w:r>
                    <w:rPr>
                      <w:sz w:val="28"/>
                      <w:szCs w:val="28"/>
                      <w:lang w:eastAsia="en-US"/>
                    </w:rPr>
                    <w:t>Бузулукского</w:t>
                  </w:r>
                  <w:proofErr w:type="spellEnd"/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="000D2C2C">
                    <w:rPr>
                      <w:sz w:val="28"/>
                      <w:szCs w:val="28"/>
                      <w:lang w:eastAsia="en-US"/>
                    </w:rPr>
                    <w:t>муниципального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района</w:t>
                  </w:r>
                </w:p>
              </w:tc>
            </w:tr>
          </w:tbl>
          <w:p w14:paraId="0E3D164C" w14:textId="0F64E79F" w:rsidR="007B5794" w:rsidRDefault="007B5794" w:rsidP="004C5EAB">
            <w:pPr>
              <w:spacing w:before="60"/>
              <w:jc w:val="center"/>
            </w:pPr>
          </w:p>
        </w:tc>
        <w:tc>
          <w:tcPr>
            <w:tcW w:w="4536" w:type="dxa"/>
          </w:tcPr>
          <w:p w14:paraId="588D16AF" w14:textId="77777777" w:rsidR="007B5794" w:rsidRDefault="007B5794" w:rsidP="002906C4">
            <w:pPr>
              <w:rPr>
                <w:sz w:val="28"/>
                <w:szCs w:val="28"/>
              </w:rPr>
            </w:pPr>
          </w:p>
          <w:p w14:paraId="37AC2FE9" w14:textId="77777777" w:rsidR="007B5794" w:rsidRDefault="007B5794" w:rsidP="002906C4">
            <w:pPr>
              <w:rPr>
                <w:sz w:val="28"/>
                <w:szCs w:val="28"/>
              </w:rPr>
            </w:pPr>
          </w:p>
          <w:p w14:paraId="63B6CC8B" w14:textId="77777777" w:rsidR="007B5794" w:rsidRDefault="007B5794" w:rsidP="00531D9B">
            <w:pPr>
              <w:jc w:val="both"/>
              <w:rPr>
                <w:sz w:val="28"/>
                <w:szCs w:val="28"/>
              </w:rPr>
            </w:pPr>
          </w:p>
          <w:p w14:paraId="76D1D499" w14:textId="024CCFAE" w:rsidR="00531D9B" w:rsidRPr="006F2A70" w:rsidRDefault="00531D9B" w:rsidP="00531D9B">
            <w:pPr>
              <w:jc w:val="both"/>
              <w:rPr>
                <w:sz w:val="28"/>
                <w:szCs w:val="28"/>
              </w:rPr>
            </w:pPr>
          </w:p>
        </w:tc>
      </w:tr>
    </w:tbl>
    <w:p w14:paraId="649D0BF8" w14:textId="70577B22" w:rsidR="008F4132" w:rsidRPr="00783E81" w:rsidRDefault="008F4132" w:rsidP="005E6F57">
      <w:pPr>
        <w:ind w:left="142" w:right="4252"/>
        <w:jc w:val="center"/>
        <w:rPr>
          <w:sz w:val="24"/>
          <w:szCs w:val="24"/>
        </w:rPr>
      </w:pPr>
    </w:p>
    <w:p w14:paraId="2529B799" w14:textId="0B513129" w:rsidR="004C5EAB" w:rsidRDefault="004C5EAB" w:rsidP="00F41A9E">
      <w:pPr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Конституции Российской Федерации, Федерального закона от </w:t>
      </w:r>
      <w:r w:rsidR="0075215D">
        <w:rPr>
          <w:sz w:val="28"/>
          <w:szCs w:val="28"/>
        </w:rPr>
        <w:t>2</w:t>
      </w:r>
      <w:r>
        <w:rPr>
          <w:sz w:val="28"/>
          <w:szCs w:val="28"/>
        </w:rPr>
        <w:t xml:space="preserve">0 </w:t>
      </w:r>
      <w:r w:rsidR="0075215D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75215D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</w:t>
      </w:r>
      <w:r w:rsidR="0075215D">
        <w:rPr>
          <w:sz w:val="28"/>
          <w:szCs w:val="28"/>
        </w:rPr>
        <w:t>3</w:t>
      </w:r>
      <w:r>
        <w:rPr>
          <w:sz w:val="28"/>
          <w:szCs w:val="28"/>
        </w:rPr>
        <w:t xml:space="preserve">3-ФЗ </w:t>
      </w:r>
      <w:r w:rsidR="0075215D">
        <w:rPr>
          <w:sz w:val="28"/>
          <w:szCs w:val="28"/>
        </w:rPr>
        <w:t>«</w:t>
      </w:r>
      <w:r w:rsidR="0075215D" w:rsidRPr="00AC15C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75215D">
        <w:rPr>
          <w:sz w:val="28"/>
          <w:szCs w:val="28"/>
        </w:rPr>
        <w:t>»</w:t>
      </w:r>
      <w:r>
        <w:rPr>
          <w:sz w:val="28"/>
          <w:szCs w:val="28"/>
        </w:rPr>
        <w:t xml:space="preserve">, Федерального закона от 07 февраля 2011 года № 6-ФЗ </w:t>
      </w:r>
      <w:r w:rsidR="001D4B99">
        <w:rPr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>
        <w:rPr>
          <w:sz w:val="28"/>
          <w:szCs w:val="28"/>
        </w:rPr>
        <w:t>, Закона Оренбургской области от 10 октября 2007 года № 1599/344-IV-ОЗ «О едином реестре муниципальных должностей и должностей муниципальной службы в Оренбургской области», на основании ст.</w:t>
      </w:r>
      <w:r w:rsidR="00F010FB">
        <w:rPr>
          <w:sz w:val="28"/>
          <w:szCs w:val="28"/>
        </w:rPr>
        <w:t>1</w:t>
      </w:r>
      <w:r w:rsidR="00935727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935727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 Оренбургской области, Совет депутатов </w:t>
      </w:r>
      <w:r w:rsidR="00F010FB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л:</w:t>
      </w:r>
    </w:p>
    <w:p w14:paraId="4C752B6B" w14:textId="3BFE5FB2" w:rsidR="004C5EAB" w:rsidRDefault="004C5EAB" w:rsidP="00F41A9E">
      <w:pPr>
        <w:tabs>
          <w:tab w:val="left" w:pos="567"/>
        </w:tabs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color w:val="000000"/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 xml:space="preserve">о Счетной палате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3572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 </w:t>
      </w:r>
    </w:p>
    <w:p w14:paraId="460F829C" w14:textId="75A4C27C" w:rsidR="004C5EAB" w:rsidRDefault="00B6655D" w:rsidP="00F41A9E">
      <w:pPr>
        <w:tabs>
          <w:tab w:val="left" w:pos="567"/>
        </w:tabs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C5EAB">
        <w:rPr>
          <w:sz w:val="28"/>
          <w:szCs w:val="28"/>
        </w:rPr>
        <w:t xml:space="preserve">2. Признать утратившими силу следующие решения Совета депутатов </w:t>
      </w:r>
      <w:proofErr w:type="spellStart"/>
      <w:r w:rsidR="004C5EAB">
        <w:rPr>
          <w:sz w:val="28"/>
          <w:szCs w:val="28"/>
        </w:rPr>
        <w:t>Бузулукск</w:t>
      </w:r>
      <w:r w:rsidR="00F010FB">
        <w:rPr>
          <w:sz w:val="28"/>
          <w:szCs w:val="28"/>
        </w:rPr>
        <w:t>ого</w:t>
      </w:r>
      <w:proofErr w:type="spellEnd"/>
      <w:r w:rsidR="004C5EAB">
        <w:rPr>
          <w:sz w:val="28"/>
          <w:szCs w:val="28"/>
        </w:rPr>
        <w:t xml:space="preserve"> район</w:t>
      </w:r>
      <w:r w:rsidR="00F010FB">
        <w:rPr>
          <w:sz w:val="28"/>
          <w:szCs w:val="28"/>
        </w:rPr>
        <w:t>а</w:t>
      </w:r>
      <w:r w:rsidR="004C5EAB">
        <w:rPr>
          <w:sz w:val="28"/>
          <w:szCs w:val="28"/>
        </w:rPr>
        <w:t>:</w:t>
      </w:r>
    </w:p>
    <w:p w14:paraId="5C12733C" w14:textId="4CC60150" w:rsidR="004C5EAB" w:rsidRDefault="004C5EAB" w:rsidP="00B6655D">
      <w:pPr>
        <w:ind w:right="34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 2</w:t>
      </w:r>
      <w:r w:rsidR="00935727">
        <w:rPr>
          <w:sz w:val="28"/>
          <w:szCs w:val="28"/>
        </w:rPr>
        <w:t>4</w:t>
      </w:r>
      <w:r>
        <w:rPr>
          <w:sz w:val="28"/>
          <w:szCs w:val="28"/>
        </w:rPr>
        <w:t>.12.20</w:t>
      </w:r>
      <w:r w:rsidR="00935727">
        <w:rPr>
          <w:sz w:val="28"/>
          <w:szCs w:val="28"/>
        </w:rPr>
        <w:t>2</w:t>
      </w:r>
      <w:r>
        <w:rPr>
          <w:sz w:val="28"/>
          <w:szCs w:val="28"/>
        </w:rPr>
        <w:t>1 №</w:t>
      </w:r>
      <w:r w:rsidR="00935727">
        <w:rPr>
          <w:sz w:val="28"/>
          <w:szCs w:val="28"/>
        </w:rPr>
        <w:t>92</w:t>
      </w:r>
      <w:r>
        <w:rPr>
          <w:sz w:val="28"/>
          <w:szCs w:val="28"/>
        </w:rPr>
        <w:t xml:space="preserve"> «Об утверждении Положения о Счетной палате </w:t>
      </w:r>
      <w:proofErr w:type="spellStart"/>
      <w:r>
        <w:rPr>
          <w:sz w:val="28"/>
          <w:szCs w:val="28"/>
        </w:rPr>
        <w:t>Бузулукск</w:t>
      </w:r>
      <w:r w:rsidR="00935727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935727">
        <w:rPr>
          <w:sz w:val="28"/>
          <w:szCs w:val="28"/>
        </w:rPr>
        <w:t>а</w:t>
      </w:r>
      <w:r>
        <w:rPr>
          <w:sz w:val="28"/>
          <w:szCs w:val="28"/>
        </w:rPr>
        <w:t>»;</w:t>
      </w:r>
    </w:p>
    <w:p w14:paraId="1C1F5D79" w14:textId="253138AA" w:rsidR="00531D9B" w:rsidRDefault="00B6655D" w:rsidP="00B6655D">
      <w:pPr>
        <w:ind w:right="34"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- </w:t>
      </w:r>
      <w:r w:rsidR="004C5EAB">
        <w:rPr>
          <w:sz w:val="28"/>
          <w:szCs w:val="28"/>
        </w:rPr>
        <w:t>от 2</w:t>
      </w:r>
      <w:r w:rsidR="00935727">
        <w:rPr>
          <w:sz w:val="28"/>
          <w:szCs w:val="28"/>
        </w:rPr>
        <w:t>6</w:t>
      </w:r>
      <w:r w:rsidR="004C5EAB">
        <w:rPr>
          <w:sz w:val="28"/>
          <w:szCs w:val="28"/>
        </w:rPr>
        <w:t>.0</w:t>
      </w:r>
      <w:r w:rsidR="00935727">
        <w:rPr>
          <w:sz w:val="28"/>
          <w:szCs w:val="28"/>
        </w:rPr>
        <w:t>2</w:t>
      </w:r>
      <w:r w:rsidR="004C5EAB">
        <w:rPr>
          <w:sz w:val="28"/>
          <w:szCs w:val="28"/>
        </w:rPr>
        <w:t>.20</w:t>
      </w:r>
      <w:r w:rsidR="00935727">
        <w:rPr>
          <w:sz w:val="28"/>
          <w:szCs w:val="28"/>
        </w:rPr>
        <w:t>26</w:t>
      </w:r>
      <w:r w:rsidR="004C5EAB">
        <w:rPr>
          <w:sz w:val="28"/>
          <w:szCs w:val="28"/>
        </w:rPr>
        <w:t xml:space="preserve"> №3</w:t>
      </w:r>
      <w:r w:rsidR="00935727">
        <w:rPr>
          <w:sz w:val="28"/>
          <w:szCs w:val="28"/>
        </w:rPr>
        <w:t>6</w:t>
      </w:r>
      <w:r w:rsidR="004C5EAB">
        <w:rPr>
          <w:sz w:val="28"/>
          <w:szCs w:val="28"/>
        </w:rPr>
        <w:t xml:space="preserve"> «</w:t>
      </w:r>
      <w:r w:rsidR="00935727">
        <w:rPr>
          <w:sz w:val="28"/>
          <w:szCs w:val="28"/>
          <w:lang w:eastAsia="en-US"/>
        </w:rPr>
        <w:t xml:space="preserve">О внесении изменений в решение Совета депутатов от 24.12.2021 №92 «Об утверждении Положения о Счетной палате </w:t>
      </w:r>
      <w:proofErr w:type="spellStart"/>
      <w:proofErr w:type="gramStart"/>
      <w:r w:rsidR="00935727">
        <w:rPr>
          <w:sz w:val="28"/>
          <w:szCs w:val="28"/>
          <w:lang w:eastAsia="en-US"/>
        </w:rPr>
        <w:t>Бузулукского</w:t>
      </w:r>
      <w:proofErr w:type="spellEnd"/>
      <w:r w:rsidR="00935727">
        <w:rPr>
          <w:sz w:val="28"/>
          <w:szCs w:val="28"/>
          <w:lang w:eastAsia="en-US"/>
        </w:rPr>
        <w:t xml:space="preserve">  района</w:t>
      </w:r>
      <w:proofErr w:type="gramEnd"/>
      <w:r w:rsidR="00935727">
        <w:rPr>
          <w:sz w:val="28"/>
          <w:szCs w:val="28"/>
          <w:lang w:eastAsia="en-US"/>
        </w:rPr>
        <w:t>»</w:t>
      </w:r>
      <w:r w:rsidR="004C5EAB">
        <w:rPr>
          <w:sz w:val="28"/>
          <w:szCs w:val="28"/>
        </w:rPr>
        <w:t>.</w:t>
      </w:r>
    </w:p>
    <w:p w14:paraId="25B9C00D" w14:textId="59A672C5" w:rsidR="00F41A9E" w:rsidRDefault="004C5EAB" w:rsidP="00F41A9E">
      <w:pPr>
        <w:pStyle w:val="1"/>
        <w:shd w:val="clear" w:color="auto" w:fill="FFFFFF"/>
        <w:tabs>
          <w:tab w:val="left" w:pos="567"/>
        </w:tabs>
        <w:jc w:val="both"/>
        <w:rPr>
          <w:rFonts w:eastAsiaTheme="majorEastAsia"/>
          <w:b w:val="0"/>
        </w:rPr>
      </w:pPr>
      <w:r>
        <w:tab/>
      </w:r>
      <w:r w:rsidR="00F41A9E">
        <w:t xml:space="preserve"> </w:t>
      </w:r>
      <w:r w:rsidR="00F41A9E" w:rsidRPr="00F41A9E">
        <w:rPr>
          <w:b w:val="0"/>
        </w:rPr>
        <w:t>3.</w:t>
      </w:r>
      <w:r w:rsidR="00F41A9E">
        <w:rPr>
          <w:b w:val="0"/>
        </w:rPr>
        <w:t xml:space="preserve"> Установить, что настоящее решение вступает в силу после официального опубликования в газете «Российская провинция»   и подлежит официальному опубликованию на правовом интернет - портале </w:t>
      </w:r>
      <w:proofErr w:type="spellStart"/>
      <w:r w:rsidR="00F41A9E">
        <w:rPr>
          <w:b w:val="0"/>
        </w:rPr>
        <w:t>Бузулукского</w:t>
      </w:r>
      <w:proofErr w:type="spellEnd"/>
      <w:r w:rsidR="00741AEE">
        <w:rPr>
          <w:b w:val="0"/>
        </w:rPr>
        <w:t xml:space="preserve"> муниципального </w:t>
      </w:r>
      <w:r w:rsidR="00F41A9E">
        <w:rPr>
          <w:b w:val="0"/>
        </w:rPr>
        <w:t>района (</w:t>
      </w:r>
      <w:hyperlink r:id="rId8" w:history="1">
        <w:r w:rsidR="00F41A9E">
          <w:rPr>
            <w:rStyle w:val="a3"/>
            <w:b w:val="0"/>
          </w:rPr>
          <w:t>www.pp-bz.ru</w:t>
        </w:r>
      </w:hyperlink>
      <w:r w:rsidR="00F41A9E">
        <w:rPr>
          <w:b w:val="0"/>
        </w:rPr>
        <w:t>).</w:t>
      </w:r>
    </w:p>
    <w:p w14:paraId="62096CF1" w14:textId="5BDE1CB8" w:rsidR="00F41A9E" w:rsidRDefault="00F41A9E" w:rsidP="00F41A9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Настоящее решение подлежит включению в областной регистр муниципальных нормативных правовых актов.</w:t>
      </w:r>
    </w:p>
    <w:p w14:paraId="1EA53890" w14:textId="2480633C" w:rsidR="00F41A9E" w:rsidRDefault="00F010FB" w:rsidP="00F41A9E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41A9E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14:paraId="4377AC14" w14:textId="2CA72EC9" w:rsidR="00F41A9E" w:rsidRDefault="00F41A9E" w:rsidP="00F41A9E">
      <w:pPr>
        <w:pStyle w:val="af1"/>
        <w:rPr>
          <w:szCs w:val="28"/>
        </w:rPr>
      </w:pPr>
    </w:p>
    <w:p w14:paraId="24BA8D84" w14:textId="77777777" w:rsidR="00A1141B" w:rsidRDefault="00A1141B" w:rsidP="00F41A9E">
      <w:pPr>
        <w:pStyle w:val="af1"/>
        <w:rPr>
          <w:szCs w:val="28"/>
        </w:rPr>
      </w:pPr>
    </w:p>
    <w:p w14:paraId="19DF70A7" w14:textId="77777777" w:rsidR="00DC3E5A" w:rsidRDefault="00DC3E5A" w:rsidP="00DC3E5A">
      <w:pPr>
        <w:ind w:left="-142" w:right="-2"/>
        <w:jc w:val="both"/>
        <w:rPr>
          <w:sz w:val="28"/>
        </w:rPr>
      </w:pPr>
      <w:r>
        <w:rPr>
          <w:sz w:val="28"/>
        </w:rPr>
        <w:t xml:space="preserve">Заместитель председателя Совета депутатов                                        С.Г. </w:t>
      </w:r>
      <w:proofErr w:type="spellStart"/>
      <w:r>
        <w:rPr>
          <w:sz w:val="28"/>
        </w:rPr>
        <w:t>Ражин</w:t>
      </w:r>
      <w:proofErr w:type="spellEnd"/>
    </w:p>
    <w:p w14:paraId="7425ABD2" w14:textId="2BF17EC0" w:rsidR="008A5D6D" w:rsidRPr="003F0164" w:rsidRDefault="00DC3E5A" w:rsidP="00DC3E5A">
      <w:pPr>
        <w:tabs>
          <w:tab w:val="left" w:pos="4051"/>
        </w:tabs>
        <w:jc w:val="center"/>
        <w:rPr>
          <w:rFonts w:eastAsia="Calibri"/>
          <w:sz w:val="28"/>
          <w:szCs w:val="28"/>
        </w:rPr>
      </w:pPr>
      <w:r w:rsidRPr="003F0164">
        <w:rPr>
          <w:rFonts w:ascii="Tahoma" w:eastAsia="Calibri" w:hAnsi="Tahoma" w:cs="Tahoma"/>
          <w:color w:val="D9D9D9" w:themeColor="background1" w:themeShade="D9"/>
          <w:sz w:val="16"/>
          <w:szCs w:val="16"/>
        </w:rPr>
        <w:t xml:space="preserve"> </w:t>
      </w:r>
      <w:r w:rsidR="008A5D6D" w:rsidRPr="003F0164">
        <w:rPr>
          <w:rFonts w:ascii="Tahoma" w:eastAsia="Calibri" w:hAnsi="Tahoma" w:cs="Tahoma"/>
          <w:color w:val="D9D9D9" w:themeColor="background1" w:themeShade="D9"/>
          <w:sz w:val="16"/>
          <w:szCs w:val="16"/>
        </w:rPr>
        <w:t>[МЕСТО ДЛЯ ПОДПИСИ]</w:t>
      </w:r>
    </w:p>
    <w:p w14:paraId="643D7E17" w14:textId="77777777" w:rsidR="008A5D6D" w:rsidRDefault="008A5D6D" w:rsidP="008A5D6D">
      <w:pPr>
        <w:jc w:val="both"/>
        <w:rPr>
          <w:rFonts w:eastAsia="Calibri"/>
          <w:sz w:val="28"/>
          <w:szCs w:val="28"/>
          <w:lang w:eastAsia="en-US"/>
        </w:rPr>
      </w:pPr>
    </w:p>
    <w:p w14:paraId="261B1A4A" w14:textId="77777777" w:rsidR="008A5D6D" w:rsidRDefault="008A5D6D" w:rsidP="008A5D6D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Глава района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 </w:t>
      </w:r>
      <w:r>
        <w:rPr>
          <w:sz w:val="28"/>
          <w:szCs w:val="28"/>
          <w:lang w:eastAsia="en-US"/>
        </w:rPr>
        <w:t xml:space="preserve">Н.А. </w:t>
      </w:r>
      <w:proofErr w:type="spellStart"/>
      <w:r>
        <w:rPr>
          <w:sz w:val="28"/>
          <w:szCs w:val="28"/>
          <w:lang w:eastAsia="en-US"/>
        </w:rPr>
        <w:t>Бантюков</w:t>
      </w:r>
      <w:proofErr w:type="spellEnd"/>
      <w:r>
        <w:rPr>
          <w:sz w:val="28"/>
          <w:szCs w:val="28"/>
          <w:lang w:eastAsia="en-US"/>
        </w:rPr>
        <w:t xml:space="preserve">   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</w:p>
    <w:p w14:paraId="78CC4BDE" w14:textId="77777777" w:rsidR="008A5D6D" w:rsidRPr="003F0164" w:rsidRDefault="008A5D6D" w:rsidP="008A5D6D">
      <w:pPr>
        <w:tabs>
          <w:tab w:val="left" w:pos="4051"/>
        </w:tabs>
        <w:jc w:val="center"/>
        <w:rPr>
          <w:rFonts w:eastAsia="Calibri"/>
          <w:sz w:val="28"/>
          <w:szCs w:val="28"/>
        </w:rPr>
      </w:pPr>
      <w:r w:rsidRPr="003F0164">
        <w:rPr>
          <w:rFonts w:ascii="Tahoma" w:eastAsia="Calibri" w:hAnsi="Tahoma" w:cs="Tahoma"/>
          <w:color w:val="D9D9D9" w:themeColor="background1" w:themeShade="D9"/>
          <w:sz w:val="16"/>
          <w:szCs w:val="16"/>
        </w:rPr>
        <w:t>[МЕСТО ДЛЯ ПОДПИСИ]</w:t>
      </w:r>
    </w:p>
    <w:p w14:paraId="29882195" w14:textId="49BF6A94" w:rsidR="004C5EAB" w:rsidRDefault="004C5EAB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F689285" w14:textId="79C9E196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50E03F90" w14:textId="45F34BC2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21AE2027" w14:textId="3014475E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1502BAC4" w14:textId="24C3ADF9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01F5E8DA" w14:textId="51F299EF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63083C24" w14:textId="4DF82B83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4AA12C9" w14:textId="4B9F8CD3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2EA5265" w14:textId="3267BB11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508054DD" w14:textId="66448C62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6ECA6D3B" w14:textId="66CD6445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708CA45F" w14:textId="5E8AD3A2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0EE5E943" w14:textId="25326909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19F452DE" w14:textId="5B08A07C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750188D0" w14:textId="01ADFF1D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0B20A952" w14:textId="590E2D49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0FEC3618" w14:textId="796C0BB3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109C80A" w14:textId="03E10CBD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6BB26ECC" w14:textId="4D8323A1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3AFAAFE8" w14:textId="7AFA9D49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7B70EA49" w14:textId="13224C37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25D2A3F0" w14:textId="2D43C054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52C9DE8" w14:textId="4CA6FCB0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3D38C22E" w14:textId="35FFB879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2E54BCDF" w14:textId="20F9D4E4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2B68FCFB" w14:textId="4DF0A26F" w:rsidR="00F41A9E" w:rsidRDefault="00F41A9E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2B25D82C" w14:textId="65E2DA14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4AD51482" w14:textId="6B809C49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5AD9B2EC" w14:textId="576F9246" w:rsidR="008E4211" w:rsidRDefault="008E4211" w:rsidP="004C5EAB">
      <w:pPr>
        <w:jc w:val="both"/>
        <w:rPr>
          <w:rFonts w:eastAsia="Calibri"/>
          <w:sz w:val="28"/>
          <w:szCs w:val="28"/>
          <w:lang w:eastAsia="en-US"/>
        </w:rPr>
      </w:pPr>
    </w:p>
    <w:p w14:paraId="54E5CABB" w14:textId="1E2D4AF7" w:rsidR="00F41A9E" w:rsidRDefault="00F41A9E" w:rsidP="00F41A9E">
      <w:pPr>
        <w:ind w:left="1418" w:hanging="141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Разослано: в дело, администрации района, Счетной палате </w:t>
      </w:r>
      <w:proofErr w:type="spellStart"/>
      <w:r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района, постоянной комиссии по бюджетной, налоговой и финансовой политике, собственности, труду и экономическим вопросам,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, редакции газеты «Российская провинция».</w:t>
      </w:r>
    </w:p>
    <w:p w14:paraId="2AB642B0" w14:textId="4ED77A80" w:rsidR="004C5EAB" w:rsidRDefault="004C5EAB" w:rsidP="004C5EAB">
      <w:pPr>
        <w:pStyle w:val="af"/>
        <w:jc w:val="right"/>
        <w:rPr>
          <w:szCs w:val="28"/>
        </w:rPr>
      </w:pPr>
      <w:r>
        <w:rPr>
          <w:szCs w:val="28"/>
        </w:rPr>
        <w:lastRenderedPageBreak/>
        <w:t xml:space="preserve"> Приложение                                                                                                                                                                                                                      к решению Совета депутатов                                                                                                      от</w:t>
      </w:r>
      <w:r w:rsidR="00F41A9E">
        <w:rPr>
          <w:szCs w:val="28"/>
        </w:rPr>
        <w:t xml:space="preserve"> </w:t>
      </w:r>
      <w:r w:rsidR="00B6655D">
        <w:rPr>
          <w:szCs w:val="28"/>
        </w:rPr>
        <w:t>14.10.2026</w:t>
      </w:r>
      <w:r>
        <w:rPr>
          <w:szCs w:val="28"/>
        </w:rPr>
        <w:t xml:space="preserve"> № </w:t>
      </w:r>
      <w:r w:rsidR="00B6655D">
        <w:rPr>
          <w:szCs w:val="28"/>
        </w:rPr>
        <w:t>56</w:t>
      </w:r>
    </w:p>
    <w:p w14:paraId="2D29349A" w14:textId="77777777" w:rsidR="004C5EAB" w:rsidRDefault="004C5EAB" w:rsidP="004C5EAB">
      <w:pPr>
        <w:shd w:val="clear" w:color="auto" w:fill="FFFFFF"/>
        <w:ind w:firstLine="709"/>
        <w:jc w:val="center"/>
        <w:rPr>
          <w:b/>
          <w:bCs/>
          <w:spacing w:val="-10"/>
          <w:sz w:val="28"/>
          <w:szCs w:val="28"/>
        </w:rPr>
      </w:pPr>
    </w:p>
    <w:p w14:paraId="0DBB28B8" w14:textId="77777777" w:rsidR="004C5EAB" w:rsidRDefault="004C5EAB" w:rsidP="004C5EAB">
      <w:pPr>
        <w:shd w:val="clear" w:color="auto" w:fill="FFFFFF"/>
        <w:ind w:firstLine="709"/>
        <w:jc w:val="center"/>
        <w:rPr>
          <w:b/>
          <w:bCs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 xml:space="preserve">Положение </w:t>
      </w:r>
    </w:p>
    <w:p w14:paraId="6015E64B" w14:textId="32E7FF47" w:rsidR="004C5EAB" w:rsidRDefault="004C5EAB" w:rsidP="004C5EAB">
      <w:pPr>
        <w:shd w:val="clear" w:color="auto" w:fill="FFFFFF"/>
        <w:ind w:firstLine="709"/>
        <w:jc w:val="center"/>
        <w:rPr>
          <w:b/>
          <w:bCs/>
          <w:spacing w:val="-10"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 xml:space="preserve">о Счетной палате </w:t>
      </w:r>
      <w:proofErr w:type="spellStart"/>
      <w:r>
        <w:rPr>
          <w:b/>
          <w:bCs/>
          <w:spacing w:val="-10"/>
          <w:sz w:val="28"/>
          <w:szCs w:val="28"/>
        </w:rPr>
        <w:t>Бузулукского</w:t>
      </w:r>
      <w:proofErr w:type="spellEnd"/>
      <w:r>
        <w:rPr>
          <w:b/>
          <w:bCs/>
          <w:spacing w:val="-10"/>
          <w:sz w:val="28"/>
          <w:szCs w:val="28"/>
        </w:rPr>
        <w:t xml:space="preserve"> </w:t>
      </w:r>
      <w:r w:rsidR="00F41A9E">
        <w:rPr>
          <w:b/>
          <w:bCs/>
          <w:spacing w:val="-10"/>
          <w:sz w:val="28"/>
          <w:szCs w:val="28"/>
        </w:rPr>
        <w:t xml:space="preserve">муниципального </w:t>
      </w:r>
      <w:r>
        <w:rPr>
          <w:b/>
          <w:bCs/>
          <w:spacing w:val="-10"/>
          <w:sz w:val="28"/>
          <w:szCs w:val="28"/>
        </w:rPr>
        <w:t>района</w:t>
      </w:r>
    </w:p>
    <w:p w14:paraId="4330C814" w14:textId="77777777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8706" w:type="dxa"/>
        <w:tblInd w:w="828" w:type="dxa"/>
        <w:tblLook w:val="04A0" w:firstRow="1" w:lastRow="0" w:firstColumn="1" w:lastColumn="0" w:noHBand="0" w:noVBand="1"/>
      </w:tblPr>
      <w:tblGrid>
        <w:gridCol w:w="1728"/>
        <w:gridCol w:w="6732"/>
        <w:gridCol w:w="246"/>
      </w:tblGrid>
      <w:tr w:rsidR="004C5EAB" w14:paraId="44C49416" w14:textId="77777777" w:rsidTr="004C5EAB">
        <w:tc>
          <w:tcPr>
            <w:tcW w:w="8706" w:type="dxa"/>
            <w:gridSpan w:val="3"/>
            <w:hideMark/>
          </w:tcPr>
          <w:p w14:paraId="41787245" w14:textId="6AF04D3B" w:rsidR="004C5EAB" w:rsidRDefault="004C5EAB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Статья 1.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>Статус  Счетной палаты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F41A9E"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района </w:t>
            </w:r>
          </w:p>
        </w:tc>
      </w:tr>
      <w:tr w:rsidR="004C5EAB" w14:paraId="2820FFAE" w14:textId="77777777" w:rsidTr="004C5EAB">
        <w:trPr>
          <w:gridAfter w:val="1"/>
          <w:wAfter w:w="246" w:type="dxa"/>
        </w:trPr>
        <w:tc>
          <w:tcPr>
            <w:tcW w:w="1728" w:type="dxa"/>
          </w:tcPr>
          <w:p w14:paraId="4471F3B9" w14:textId="77777777" w:rsidR="004C5EAB" w:rsidRDefault="004C5EAB">
            <w:pPr>
              <w:spacing w:line="276" w:lineRule="auto"/>
              <w:ind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32" w:type="dxa"/>
          </w:tcPr>
          <w:p w14:paraId="629FD0FA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</w:p>
        </w:tc>
      </w:tr>
    </w:tbl>
    <w:p w14:paraId="14FD8F87" w14:textId="50402A6D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31"/>
          <w:sz w:val="28"/>
          <w:szCs w:val="28"/>
        </w:rPr>
      </w:pPr>
      <w:r>
        <w:rPr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F41A9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</w:t>
      </w:r>
      <w:r>
        <w:rPr>
          <w:spacing w:val="-4"/>
          <w:sz w:val="28"/>
          <w:szCs w:val="28"/>
        </w:rPr>
        <w:t xml:space="preserve">является постоянно действующим органом внешнего муниципального финансового контроля, образуется Советом депутатов </w:t>
      </w:r>
      <w:proofErr w:type="spellStart"/>
      <w:r>
        <w:rPr>
          <w:spacing w:val="-5"/>
          <w:sz w:val="28"/>
          <w:szCs w:val="28"/>
        </w:rPr>
        <w:t>Бузулукского</w:t>
      </w:r>
      <w:proofErr w:type="spellEnd"/>
      <w:r w:rsidR="00F010FB">
        <w:rPr>
          <w:spacing w:val="-5"/>
          <w:sz w:val="28"/>
          <w:szCs w:val="28"/>
        </w:rPr>
        <w:t xml:space="preserve"> муниципального</w:t>
      </w:r>
      <w:r>
        <w:rPr>
          <w:spacing w:val="-5"/>
          <w:sz w:val="28"/>
          <w:szCs w:val="28"/>
        </w:rPr>
        <w:t xml:space="preserve"> района и ему подотчетна.</w:t>
      </w:r>
    </w:p>
    <w:p w14:paraId="5E77F54C" w14:textId="0F649EBD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2.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обладает организационной и </w:t>
      </w:r>
      <w:r>
        <w:rPr>
          <w:spacing w:val="-1"/>
          <w:sz w:val="28"/>
          <w:szCs w:val="28"/>
        </w:rPr>
        <w:t xml:space="preserve">функциональной независимостью и осуществляет свою деятельность </w:t>
      </w:r>
      <w:r>
        <w:rPr>
          <w:sz w:val="28"/>
          <w:szCs w:val="28"/>
        </w:rPr>
        <w:t>самостоятельно.</w:t>
      </w:r>
    </w:p>
    <w:p w14:paraId="3B0A5AD9" w14:textId="2172A553" w:rsidR="004C5EAB" w:rsidRDefault="004C5EAB" w:rsidP="004C5EAB">
      <w:pPr>
        <w:shd w:val="clear" w:color="auto" w:fill="FFFFFF"/>
        <w:ind w:firstLine="709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 xml:space="preserve">3. Деятельность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ED0945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не может быть приостановлена, в том числе в связи с истечением срока или досрочным прекращением полномочий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района.</w:t>
      </w:r>
    </w:p>
    <w:p w14:paraId="174C0270" w14:textId="3E5D3656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4. Счетная палата </w:t>
      </w:r>
      <w:proofErr w:type="spellStart"/>
      <w:r>
        <w:rPr>
          <w:spacing w:val="-3"/>
          <w:sz w:val="28"/>
          <w:szCs w:val="28"/>
        </w:rPr>
        <w:t>Бузулукского</w:t>
      </w:r>
      <w:proofErr w:type="spellEnd"/>
      <w:r>
        <w:rPr>
          <w:spacing w:val="-3"/>
          <w:sz w:val="28"/>
          <w:szCs w:val="28"/>
        </w:rPr>
        <w:t xml:space="preserve"> </w:t>
      </w:r>
      <w:r w:rsidR="00ED0945">
        <w:rPr>
          <w:sz w:val="28"/>
          <w:szCs w:val="28"/>
        </w:rPr>
        <w:t>муниципального</w:t>
      </w:r>
      <w:r w:rsidR="00ED0945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района является органом местного самоуправления, имеет гербовую печать </w:t>
      </w:r>
      <w:r>
        <w:rPr>
          <w:sz w:val="28"/>
          <w:szCs w:val="28"/>
        </w:rPr>
        <w:t xml:space="preserve">и бланки со </w:t>
      </w:r>
      <w:r>
        <w:rPr>
          <w:spacing w:val="-1"/>
          <w:sz w:val="28"/>
          <w:szCs w:val="28"/>
        </w:rPr>
        <w:t xml:space="preserve">своим наименованием и с изображением герба муниципального образования </w:t>
      </w:r>
      <w:proofErr w:type="spellStart"/>
      <w:r>
        <w:rPr>
          <w:spacing w:val="-1"/>
          <w:sz w:val="28"/>
          <w:szCs w:val="28"/>
        </w:rPr>
        <w:t>Бузулукский</w:t>
      </w:r>
      <w:proofErr w:type="spellEnd"/>
      <w:r>
        <w:rPr>
          <w:spacing w:val="-1"/>
          <w:sz w:val="28"/>
          <w:szCs w:val="28"/>
        </w:rPr>
        <w:t xml:space="preserve"> </w:t>
      </w:r>
      <w:r w:rsidR="00ED0945">
        <w:rPr>
          <w:sz w:val="28"/>
          <w:szCs w:val="28"/>
        </w:rPr>
        <w:t>муниципальный</w:t>
      </w:r>
      <w:r w:rsidR="00ED094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район</w:t>
      </w:r>
      <w:r w:rsidR="00F010FB">
        <w:rPr>
          <w:spacing w:val="-1"/>
          <w:sz w:val="28"/>
          <w:szCs w:val="28"/>
        </w:rPr>
        <w:t xml:space="preserve"> Оренбургской области (далее- </w:t>
      </w:r>
      <w:proofErr w:type="spellStart"/>
      <w:r w:rsidR="00F010FB">
        <w:rPr>
          <w:spacing w:val="-1"/>
          <w:sz w:val="28"/>
          <w:szCs w:val="28"/>
        </w:rPr>
        <w:t>Бузулукский</w:t>
      </w:r>
      <w:proofErr w:type="spellEnd"/>
      <w:r w:rsidR="00F010FB">
        <w:rPr>
          <w:spacing w:val="-1"/>
          <w:sz w:val="28"/>
          <w:szCs w:val="28"/>
        </w:rPr>
        <w:t xml:space="preserve"> муниципальный район)</w:t>
      </w:r>
      <w:r>
        <w:rPr>
          <w:sz w:val="28"/>
          <w:szCs w:val="28"/>
        </w:rPr>
        <w:t>.</w:t>
      </w:r>
    </w:p>
    <w:p w14:paraId="5A0640BA" w14:textId="6D4A1DA3" w:rsidR="004C5EAB" w:rsidRDefault="004C5EAB" w:rsidP="004C5EAB">
      <w:pPr>
        <w:shd w:val="clear" w:color="auto" w:fill="FFFFFF"/>
        <w:tabs>
          <w:tab w:val="left" w:pos="0"/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ED0945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обладает правом правотворческой инициативы по вопросам своей деятельности.</w:t>
      </w:r>
    </w:p>
    <w:p w14:paraId="3CEE08B2" w14:textId="2E2FC79F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ED0945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обладает правами юридического лица, является муниципальным казенным учреждением, имеет самостоятельный баланс, обособленное имущество, закрепленное в установленном порядке на праве оперативного управления. </w:t>
      </w:r>
    </w:p>
    <w:p w14:paraId="12D06870" w14:textId="6973B60F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Полное наименование -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района.</w:t>
      </w:r>
    </w:p>
    <w:p w14:paraId="5D4EACBC" w14:textId="77777777" w:rsidR="00332145" w:rsidRDefault="00332145" w:rsidP="00332145">
      <w:pPr>
        <w:shd w:val="clear" w:color="auto" w:fill="FFFFFF"/>
        <w:jc w:val="both"/>
        <w:rPr>
          <w:i/>
          <w:spacing w:val="-16"/>
          <w:sz w:val="28"/>
          <w:szCs w:val="28"/>
        </w:rPr>
      </w:pPr>
      <w:r>
        <w:rPr>
          <w:sz w:val="28"/>
          <w:szCs w:val="28"/>
        </w:rPr>
        <w:t>Адрес (место нахождения) юридического лица: Оренбургская область, городской округ город Бузулук, город Бузулук, улица Ленина, домовладение 10.</w:t>
      </w:r>
    </w:p>
    <w:p w14:paraId="10080C05" w14:textId="4DA11E76" w:rsidR="004C5EAB" w:rsidRDefault="004C5EAB" w:rsidP="004C5EAB">
      <w:pPr>
        <w:shd w:val="clear" w:color="auto" w:fill="FFFFFF"/>
        <w:ind w:firstLine="709"/>
        <w:jc w:val="both"/>
        <w:rPr>
          <w:i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8.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осуществляет свою деятельность под руководством председателя Счетной палаты.</w:t>
      </w:r>
      <w:r>
        <w:rPr>
          <w:i/>
          <w:sz w:val="28"/>
          <w:szCs w:val="28"/>
        </w:rPr>
        <w:t xml:space="preserve"> </w:t>
      </w:r>
    </w:p>
    <w:p w14:paraId="1FC1CBB3" w14:textId="6E7FDEF0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от своего имени приобретает имущественные и неимущественные права, обязанности, выступает истцом и ответчиком в суде, является субъектом хозяйственных и иных правовых отношений в соответствии с действующим законодательством Российской Федерации.</w:t>
      </w:r>
    </w:p>
    <w:p w14:paraId="68B04820" w14:textId="0C311333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ED094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14:paraId="4DCBD302" w14:textId="45557D10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9498"/>
      </w:tblGrid>
      <w:tr w:rsidR="004C5EAB" w14:paraId="20402F28" w14:textId="77777777" w:rsidTr="00DA2598">
        <w:tc>
          <w:tcPr>
            <w:tcW w:w="9498" w:type="dxa"/>
          </w:tcPr>
          <w:p w14:paraId="60AD5637" w14:textId="1FA682EA" w:rsidR="004C5EAB" w:rsidRDefault="004C5EAB" w:rsidP="008E4211">
            <w:pPr>
              <w:spacing w:line="276" w:lineRule="auto"/>
              <w:ind w:firstLine="876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>Статья 2.</w:t>
            </w:r>
            <w:r>
              <w:rPr>
                <w:b/>
                <w:sz w:val="28"/>
                <w:szCs w:val="28"/>
                <w:lang w:eastAsia="en-US"/>
              </w:rPr>
              <w:t xml:space="preserve"> Правовые основы деятельности Счетной палаты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D0945" w:rsidRPr="00ED0945">
              <w:rPr>
                <w:b/>
                <w:sz w:val="28"/>
                <w:szCs w:val="28"/>
              </w:rPr>
              <w:t>муниципального</w:t>
            </w:r>
            <w:r w:rsidR="00ED0945" w:rsidRPr="00ED0945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района</w:t>
            </w:r>
          </w:p>
          <w:p w14:paraId="74D165ED" w14:textId="77777777" w:rsidR="004C5EAB" w:rsidRDefault="004C5EAB">
            <w:pPr>
              <w:spacing w:line="276" w:lineRule="auto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</w:p>
        </w:tc>
      </w:tr>
    </w:tbl>
    <w:p w14:paraId="595DE753" w14:textId="3BA3710F" w:rsidR="004C5EAB" w:rsidRDefault="008E1C63" w:rsidP="004C5EA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C5EAB">
        <w:rPr>
          <w:sz w:val="28"/>
          <w:szCs w:val="28"/>
        </w:rPr>
        <w:t xml:space="preserve">четная палата </w:t>
      </w:r>
      <w:proofErr w:type="spellStart"/>
      <w:r w:rsidR="004C5EAB">
        <w:rPr>
          <w:sz w:val="28"/>
          <w:szCs w:val="28"/>
        </w:rPr>
        <w:t>Бузулукского</w:t>
      </w:r>
      <w:proofErr w:type="spellEnd"/>
      <w:r w:rsidR="0003594D">
        <w:rPr>
          <w:sz w:val="28"/>
          <w:szCs w:val="28"/>
        </w:rPr>
        <w:t xml:space="preserve"> муниципального</w:t>
      </w:r>
      <w:r w:rsidR="004C5EAB">
        <w:rPr>
          <w:sz w:val="28"/>
          <w:szCs w:val="28"/>
        </w:rPr>
        <w:t xml:space="preserve"> района осуществляет свою деятельность на основе </w:t>
      </w:r>
      <w:r w:rsidR="004C5EAB">
        <w:rPr>
          <w:spacing w:val="6"/>
          <w:sz w:val="28"/>
          <w:szCs w:val="28"/>
        </w:rPr>
        <w:t>Конституции Российской Федерации, законодательства Российской Федерации, законодательства Оренбургской области</w:t>
      </w:r>
      <w:r w:rsidR="004C5EAB">
        <w:rPr>
          <w:spacing w:val="5"/>
          <w:sz w:val="28"/>
          <w:szCs w:val="28"/>
        </w:rPr>
        <w:t xml:space="preserve">, Устава муниципального образования </w:t>
      </w:r>
      <w:proofErr w:type="spellStart"/>
      <w:r w:rsidR="004C5EAB">
        <w:rPr>
          <w:spacing w:val="5"/>
          <w:sz w:val="28"/>
          <w:szCs w:val="28"/>
        </w:rPr>
        <w:t>Бузулукский</w:t>
      </w:r>
      <w:proofErr w:type="spellEnd"/>
      <w:r w:rsidR="0003594D">
        <w:rPr>
          <w:spacing w:val="5"/>
          <w:sz w:val="28"/>
          <w:szCs w:val="28"/>
        </w:rPr>
        <w:t xml:space="preserve"> </w:t>
      </w:r>
      <w:r w:rsidR="0003594D">
        <w:rPr>
          <w:sz w:val="28"/>
          <w:szCs w:val="28"/>
        </w:rPr>
        <w:t>муниципальный</w:t>
      </w:r>
      <w:r w:rsidR="004C5EAB">
        <w:rPr>
          <w:spacing w:val="5"/>
          <w:sz w:val="28"/>
          <w:szCs w:val="28"/>
        </w:rPr>
        <w:t xml:space="preserve"> район, настоящего Положения и иных муниципальных нормативных правовых актов.</w:t>
      </w:r>
    </w:p>
    <w:p w14:paraId="0280342C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36192182" w14:textId="77777777" w:rsidTr="000B5186">
        <w:tc>
          <w:tcPr>
            <w:tcW w:w="9356" w:type="dxa"/>
            <w:gridSpan w:val="2"/>
            <w:hideMark/>
          </w:tcPr>
          <w:p w14:paraId="0B5E275F" w14:textId="2FC7A7C0" w:rsidR="004C5EAB" w:rsidRDefault="004C5EAB" w:rsidP="000B5186">
            <w:pPr>
              <w:spacing w:line="276" w:lineRule="auto"/>
              <w:ind w:firstLine="888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Статья 3.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Принципы деятельности Счетной палаты </w:t>
            </w:r>
            <w:proofErr w:type="spellStart"/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03594D"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</w:t>
            </w:r>
            <w:r w:rsidR="0003594D" w:rsidRPr="0003594D">
              <w:rPr>
                <w:b/>
                <w:sz w:val="28"/>
                <w:szCs w:val="28"/>
              </w:rPr>
              <w:t>муниципального</w:t>
            </w:r>
            <w:r w:rsidR="0003594D"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района</w:t>
            </w:r>
          </w:p>
        </w:tc>
      </w:tr>
      <w:tr w:rsidR="004C5EAB" w14:paraId="6BDDC780" w14:textId="77777777" w:rsidTr="000B5186">
        <w:tc>
          <w:tcPr>
            <w:tcW w:w="1728" w:type="dxa"/>
          </w:tcPr>
          <w:p w14:paraId="7D275952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699A9F4A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2"/>
                <w:sz w:val="28"/>
                <w:szCs w:val="28"/>
                <w:lang w:eastAsia="en-US"/>
              </w:rPr>
            </w:pPr>
          </w:p>
        </w:tc>
      </w:tr>
    </w:tbl>
    <w:p w14:paraId="363B6FBD" w14:textId="093909A2" w:rsidR="004C5EAB" w:rsidRDefault="004C5EAB" w:rsidP="004C5EAB">
      <w:pPr>
        <w:shd w:val="clear" w:color="auto" w:fill="FFFFFF"/>
        <w:ind w:firstLine="709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Деятельность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3594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>
        <w:rPr>
          <w:spacing w:val="-5"/>
          <w:sz w:val="28"/>
          <w:szCs w:val="28"/>
        </w:rPr>
        <w:t>основывается на принципах законности, объективности, эффективности, независимости, открытости и гласности.</w:t>
      </w:r>
    </w:p>
    <w:p w14:paraId="213A716A" w14:textId="77777777" w:rsidR="004C5EAB" w:rsidRDefault="004C5EAB" w:rsidP="004C5EA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tbl>
      <w:tblPr>
        <w:tblW w:w="8460" w:type="dxa"/>
        <w:tblInd w:w="828" w:type="dxa"/>
        <w:tblLook w:val="04A0" w:firstRow="1" w:lastRow="0" w:firstColumn="1" w:lastColumn="0" w:noHBand="0" w:noVBand="1"/>
      </w:tblPr>
      <w:tblGrid>
        <w:gridCol w:w="1728"/>
        <w:gridCol w:w="6732"/>
      </w:tblGrid>
      <w:tr w:rsidR="004C5EAB" w14:paraId="41AE64EE" w14:textId="77777777" w:rsidTr="004C5EAB">
        <w:tc>
          <w:tcPr>
            <w:tcW w:w="8460" w:type="dxa"/>
            <w:gridSpan w:val="2"/>
            <w:hideMark/>
          </w:tcPr>
          <w:p w14:paraId="5A1DBB7C" w14:textId="191A27D2" w:rsidR="004C5EAB" w:rsidRDefault="004C5EAB" w:rsidP="0003594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Статья 4. </w:t>
            </w:r>
            <w:r>
              <w:rPr>
                <w:b/>
                <w:bCs/>
                <w:sz w:val="28"/>
                <w:szCs w:val="28"/>
                <w:lang w:eastAsia="en-US"/>
              </w:rPr>
              <w:t>Состав Счетной палаты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03594D"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м</w:t>
            </w:r>
            <w:r w:rsidR="0003594D" w:rsidRPr="0003594D">
              <w:rPr>
                <w:b/>
                <w:sz w:val="28"/>
                <w:szCs w:val="28"/>
              </w:rPr>
              <w:t>униципального</w:t>
            </w:r>
            <w:r w:rsidRPr="0003594D"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района</w:t>
            </w:r>
          </w:p>
        </w:tc>
      </w:tr>
      <w:tr w:rsidR="004C5EAB" w14:paraId="140CDC19" w14:textId="77777777" w:rsidTr="004C5EAB">
        <w:tc>
          <w:tcPr>
            <w:tcW w:w="1728" w:type="dxa"/>
          </w:tcPr>
          <w:p w14:paraId="5A62D2FB" w14:textId="77777777" w:rsidR="004C5EAB" w:rsidRDefault="004C5EAB">
            <w:pPr>
              <w:spacing w:line="276" w:lineRule="auto"/>
              <w:ind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6732" w:type="dxa"/>
          </w:tcPr>
          <w:p w14:paraId="1C44BCD4" w14:textId="77777777" w:rsidR="004C5EAB" w:rsidRDefault="004C5EAB">
            <w:pPr>
              <w:shd w:val="clear" w:color="auto" w:fill="FFFFFF"/>
              <w:spacing w:line="276" w:lineRule="auto"/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4C645EB5" w14:textId="042A82B8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3594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образуется в составе председателя и </w:t>
      </w:r>
      <w:r w:rsidR="00F010FB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Счетной палаты. </w:t>
      </w:r>
    </w:p>
    <w:p w14:paraId="4192255D" w14:textId="099AF552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Должность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359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относится к муниципальной должности.  </w:t>
      </w:r>
    </w:p>
    <w:p w14:paraId="1EB031EF" w14:textId="67BF8BCB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Срок полномочий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359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составляет пять лет.</w:t>
      </w:r>
    </w:p>
    <w:p w14:paraId="68786CCC" w14:textId="06588ADD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4. В состав </w:t>
      </w:r>
      <w:r w:rsidR="00F010FB">
        <w:rPr>
          <w:spacing w:val="-2"/>
          <w:sz w:val="28"/>
          <w:szCs w:val="28"/>
        </w:rPr>
        <w:t xml:space="preserve">аппарата </w:t>
      </w:r>
      <w:r>
        <w:rPr>
          <w:spacing w:val="-2"/>
          <w:sz w:val="28"/>
          <w:szCs w:val="28"/>
        </w:rPr>
        <w:t>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3594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F010FB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входит инспектор Счетной палаты, н</w:t>
      </w:r>
      <w:r>
        <w:rPr>
          <w:spacing w:val="-1"/>
          <w:sz w:val="28"/>
          <w:szCs w:val="28"/>
        </w:rPr>
        <w:t xml:space="preserve">а которого </w:t>
      </w:r>
      <w:r>
        <w:rPr>
          <w:sz w:val="28"/>
          <w:szCs w:val="28"/>
        </w:rPr>
        <w:t xml:space="preserve">возлагаются обязанности по организации и непосредственному проведению внешнего муниципального финансового контроля.  </w:t>
      </w:r>
    </w:p>
    <w:p w14:paraId="680DD24B" w14:textId="5DC64798" w:rsidR="0003594D" w:rsidRPr="0003594D" w:rsidRDefault="0003594D" w:rsidP="0003594D">
      <w:pPr>
        <w:shd w:val="clear" w:color="auto" w:fill="FFFFFF"/>
        <w:tabs>
          <w:tab w:val="left" w:pos="0"/>
          <w:tab w:val="left" w:pos="851"/>
        </w:tabs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 </w:t>
      </w:r>
      <w:r w:rsidR="004C5EAB" w:rsidRPr="0003594D">
        <w:rPr>
          <w:spacing w:val="-1"/>
          <w:sz w:val="28"/>
          <w:szCs w:val="28"/>
        </w:rPr>
        <w:t xml:space="preserve">5. </w:t>
      </w:r>
      <w:r w:rsidRPr="0003594D">
        <w:rPr>
          <w:spacing w:val="-1"/>
          <w:sz w:val="28"/>
          <w:szCs w:val="28"/>
        </w:rPr>
        <w:t>Права, обязанности и ответственность работников Счетной палаты</w:t>
      </w:r>
      <w:r w:rsidRPr="0003594D">
        <w:rPr>
          <w:sz w:val="28"/>
          <w:szCs w:val="28"/>
        </w:rPr>
        <w:t xml:space="preserve">  </w:t>
      </w:r>
      <w:proofErr w:type="spellStart"/>
      <w:r w:rsidRPr="0003594D">
        <w:rPr>
          <w:sz w:val="28"/>
          <w:szCs w:val="28"/>
        </w:rPr>
        <w:t>Бузулукского</w:t>
      </w:r>
      <w:proofErr w:type="spellEnd"/>
      <w:r w:rsidRPr="000359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03594D">
        <w:rPr>
          <w:sz w:val="28"/>
          <w:szCs w:val="28"/>
        </w:rPr>
        <w:t>района</w:t>
      </w:r>
      <w:r w:rsidRPr="0003594D">
        <w:rPr>
          <w:spacing w:val="-1"/>
          <w:sz w:val="28"/>
          <w:szCs w:val="28"/>
        </w:rPr>
        <w:t xml:space="preserve"> определяются Федеральным законом от 07 февраля 2011 года №6-ФЗ «Об общих принципах организации и деятельности </w:t>
      </w:r>
      <w:proofErr w:type="spellStart"/>
      <w:r w:rsidRPr="0003594D">
        <w:rPr>
          <w:spacing w:val="-1"/>
          <w:sz w:val="28"/>
          <w:szCs w:val="28"/>
        </w:rPr>
        <w:t>контрольно</w:t>
      </w:r>
      <w:proofErr w:type="spellEnd"/>
      <w:r w:rsidRPr="0003594D">
        <w:rPr>
          <w:spacing w:val="-1"/>
          <w:sz w:val="28"/>
          <w:szCs w:val="28"/>
        </w:rPr>
        <w:t xml:space="preserve"> – счетных органов субъектов </w:t>
      </w:r>
      <w:r w:rsidRPr="0003594D">
        <w:rPr>
          <w:sz w:val="28"/>
          <w:szCs w:val="28"/>
        </w:rPr>
        <w:t xml:space="preserve">Российской Федерации, федеральных территорий и муниципальных образований», законодательством Российской Федерации  и   Оренбургской области о муниципальной службе, иными нормативными правовыми актами, содержащими нормы трудового права, настоящим Положением и регламентом Счетной палаты </w:t>
      </w:r>
      <w:proofErr w:type="spellStart"/>
      <w:r w:rsidRPr="0003594D"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 w:rsidRPr="0003594D">
        <w:rPr>
          <w:sz w:val="28"/>
          <w:szCs w:val="28"/>
        </w:rPr>
        <w:t xml:space="preserve"> района.».</w:t>
      </w:r>
    </w:p>
    <w:p w14:paraId="70B70934" w14:textId="0533C9A4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Структура и штатная численность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определяется правовым актом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по представлению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с учетом необходимости выполнения возложенных законодательством полномочий, обеспечения организационной и функциональной независимости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  </w:t>
      </w:r>
    </w:p>
    <w:p w14:paraId="38E8F485" w14:textId="46CFA221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Штатное расписание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утверждается председателем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исходя из возложенных на Счетную палату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полномочий. </w:t>
      </w:r>
    </w:p>
    <w:p w14:paraId="5BF96A0E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46"/>
      </w:tblGrid>
      <w:tr w:rsidR="004C5EAB" w14:paraId="30E22506" w14:textId="77777777" w:rsidTr="004C5EAB">
        <w:trPr>
          <w:trHeight w:val="246"/>
        </w:trPr>
        <w:tc>
          <w:tcPr>
            <w:tcW w:w="9446" w:type="dxa"/>
          </w:tcPr>
          <w:p w14:paraId="1BA86B58" w14:textId="2ECB40AB" w:rsidR="004C5EAB" w:rsidRDefault="004C5EAB">
            <w:pPr>
              <w:tabs>
                <w:tab w:val="left" w:pos="-364"/>
                <w:tab w:val="left" w:pos="687"/>
              </w:tabs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Статья 5. Порядок назначения на должность председателя Счетной палаты </w:t>
            </w:r>
            <w:proofErr w:type="spellStart"/>
            <w:r w:rsidRPr="005207AE"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5207AE" w:rsidRPr="005207AE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207AE" w:rsidRPr="005207AE">
              <w:rPr>
                <w:b/>
                <w:sz w:val="28"/>
                <w:szCs w:val="28"/>
              </w:rPr>
              <w:t>муниципального</w:t>
            </w:r>
            <w:r w:rsidRPr="005207AE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 xml:space="preserve">района </w:t>
            </w:r>
          </w:p>
          <w:p w14:paraId="272AD2B5" w14:textId="77777777" w:rsidR="004C5EAB" w:rsidRDefault="004C5EAB">
            <w:pPr>
              <w:tabs>
                <w:tab w:val="left" w:pos="0"/>
              </w:tabs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6EB324A7" w14:textId="268BA7C7" w:rsidR="004C5EAB" w:rsidRDefault="004C5EAB" w:rsidP="004C5EAB">
      <w:pPr>
        <w:shd w:val="clear" w:color="auto" w:fill="FFFFFF"/>
        <w:tabs>
          <w:tab w:val="left" w:pos="0"/>
          <w:tab w:val="left" w:pos="2083"/>
          <w:tab w:val="left" w:pos="4944"/>
          <w:tab w:val="left" w:pos="8112"/>
        </w:tabs>
        <w:ind w:left="38" w:firstLine="709"/>
        <w:jc w:val="both"/>
        <w:rPr>
          <w:spacing w:val="-28"/>
          <w:sz w:val="28"/>
          <w:szCs w:val="28"/>
        </w:rPr>
      </w:pPr>
      <w:r>
        <w:rPr>
          <w:spacing w:val="-1"/>
          <w:sz w:val="28"/>
          <w:szCs w:val="28"/>
        </w:rPr>
        <w:t xml:space="preserve">1. Председатель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назначается на </w:t>
      </w:r>
      <w:r>
        <w:rPr>
          <w:spacing w:val="-4"/>
          <w:sz w:val="28"/>
          <w:szCs w:val="28"/>
        </w:rPr>
        <w:t>должность Советом депутатов</w:t>
      </w:r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Бузулукского</w:t>
      </w:r>
      <w:proofErr w:type="spellEnd"/>
      <w:r>
        <w:rPr>
          <w:spacing w:val="-6"/>
          <w:sz w:val="28"/>
          <w:szCs w:val="28"/>
        </w:rPr>
        <w:t xml:space="preserve"> </w:t>
      </w:r>
      <w:r w:rsidR="005207AE">
        <w:rPr>
          <w:sz w:val="28"/>
          <w:szCs w:val="28"/>
        </w:rPr>
        <w:t>муниципального</w:t>
      </w:r>
      <w:r w:rsidR="005207AE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района</w:t>
      </w:r>
      <w:r>
        <w:rPr>
          <w:spacing w:val="-1"/>
          <w:sz w:val="28"/>
          <w:szCs w:val="28"/>
        </w:rPr>
        <w:t>.</w:t>
      </w:r>
    </w:p>
    <w:p w14:paraId="699213D3" w14:textId="23F13E04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2. Предложения о кандидатурах на должность председателя Счетной палаты </w:t>
      </w:r>
      <w:proofErr w:type="spellStart"/>
      <w:r>
        <w:rPr>
          <w:spacing w:val="-2"/>
          <w:sz w:val="28"/>
          <w:szCs w:val="28"/>
        </w:rPr>
        <w:t>Б</w:t>
      </w:r>
      <w:r>
        <w:rPr>
          <w:sz w:val="28"/>
          <w:szCs w:val="28"/>
        </w:rPr>
        <w:t>узулукского</w:t>
      </w:r>
      <w:proofErr w:type="spellEnd"/>
      <w:r w:rsidR="005207A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</w:t>
      </w:r>
      <w:r>
        <w:rPr>
          <w:spacing w:val="-4"/>
          <w:sz w:val="28"/>
          <w:szCs w:val="28"/>
        </w:rPr>
        <w:t>вносятся в Совет</w:t>
      </w:r>
      <w:r w:rsidR="00DE774E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депутатов</w:t>
      </w:r>
      <w:r>
        <w:rPr>
          <w:spacing w:val="-5"/>
          <w:sz w:val="28"/>
          <w:szCs w:val="28"/>
        </w:rPr>
        <w:t xml:space="preserve"> </w:t>
      </w:r>
      <w:proofErr w:type="spellStart"/>
      <w:r>
        <w:rPr>
          <w:spacing w:val="-5"/>
          <w:sz w:val="28"/>
          <w:szCs w:val="28"/>
        </w:rPr>
        <w:t>Бузулукского</w:t>
      </w:r>
      <w:proofErr w:type="spellEnd"/>
      <w:r w:rsidR="005207AE">
        <w:rPr>
          <w:spacing w:val="-5"/>
          <w:sz w:val="28"/>
          <w:szCs w:val="28"/>
        </w:rPr>
        <w:t xml:space="preserve"> </w:t>
      </w:r>
      <w:r w:rsidR="005207AE">
        <w:rPr>
          <w:sz w:val="28"/>
          <w:szCs w:val="28"/>
        </w:rPr>
        <w:t>муниципального</w:t>
      </w:r>
      <w:r>
        <w:rPr>
          <w:spacing w:val="-5"/>
          <w:sz w:val="28"/>
          <w:szCs w:val="28"/>
        </w:rPr>
        <w:t xml:space="preserve"> района</w:t>
      </w:r>
      <w:r>
        <w:rPr>
          <w:sz w:val="28"/>
          <w:szCs w:val="28"/>
        </w:rPr>
        <w:t>:</w:t>
      </w:r>
    </w:p>
    <w:p w14:paraId="240F7AEB" w14:textId="2B457C35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3"/>
          <w:sz w:val="28"/>
          <w:szCs w:val="28"/>
        </w:rPr>
      </w:pPr>
      <w:r>
        <w:rPr>
          <w:spacing w:val="-4"/>
          <w:sz w:val="28"/>
          <w:szCs w:val="28"/>
        </w:rPr>
        <w:t xml:space="preserve">1) председателем Совета депутатов </w:t>
      </w:r>
      <w:proofErr w:type="spellStart"/>
      <w:r>
        <w:rPr>
          <w:spacing w:val="-4"/>
          <w:sz w:val="28"/>
          <w:szCs w:val="28"/>
        </w:rPr>
        <w:t>Бузулукского</w:t>
      </w:r>
      <w:proofErr w:type="spellEnd"/>
      <w:r w:rsidR="00DE774E">
        <w:rPr>
          <w:spacing w:val="-4"/>
          <w:sz w:val="28"/>
          <w:szCs w:val="28"/>
        </w:rPr>
        <w:t xml:space="preserve"> </w:t>
      </w:r>
      <w:r w:rsidR="00DE774E">
        <w:rPr>
          <w:sz w:val="28"/>
          <w:szCs w:val="28"/>
        </w:rPr>
        <w:t>муниципального</w:t>
      </w:r>
      <w:r>
        <w:rPr>
          <w:spacing w:val="-4"/>
          <w:sz w:val="28"/>
          <w:szCs w:val="28"/>
        </w:rPr>
        <w:t xml:space="preserve"> района</w:t>
      </w:r>
      <w:r>
        <w:rPr>
          <w:spacing w:val="-5"/>
          <w:sz w:val="28"/>
          <w:szCs w:val="28"/>
        </w:rPr>
        <w:t>;</w:t>
      </w:r>
    </w:p>
    <w:p w14:paraId="00EB471E" w14:textId="32351388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 xml:space="preserve">2) депутатами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- </w:t>
      </w:r>
      <w:r>
        <w:rPr>
          <w:spacing w:val="-4"/>
          <w:sz w:val="28"/>
          <w:szCs w:val="28"/>
        </w:rPr>
        <w:t xml:space="preserve">не менее одной </w:t>
      </w:r>
      <w:r>
        <w:rPr>
          <w:sz w:val="28"/>
          <w:szCs w:val="28"/>
        </w:rPr>
        <w:t xml:space="preserve">трети от установленного числа депутатов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DE774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района;</w:t>
      </w:r>
    </w:p>
    <w:p w14:paraId="5D13F0C9" w14:textId="2226691F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3) главой муниципального образования</w:t>
      </w:r>
      <w:r>
        <w:rPr>
          <w:sz w:val="28"/>
          <w:szCs w:val="28"/>
        </w:rPr>
        <w:t>.</w:t>
      </w:r>
      <w:r>
        <w:rPr>
          <w:spacing w:val="-4"/>
          <w:sz w:val="28"/>
          <w:szCs w:val="28"/>
        </w:rPr>
        <w:t xml:space="preserve"> </w:t>
      </w:r>
    </w:p>
    <w:p w14:paraId="61093346" w14:textId="4DF34BC6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>3.</w:t>
      </w:r>
      <w:r>
        <w:rPr>
          <w:sz w:val="28"/>
          <w:szCs w:val="28"/>
        </w:rPr>
        <w:t xml:space="preserve"> Предложения о кандидатах на должность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DE774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вносятся в срок, не позднее, чем за два месяца до истечения полномочий действующего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</w:t>
      </w:r>
    </w:p>
    <w:p w14:paraId="3900EB15" w14:textId="12495986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досрочного освобождения от должности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предложения о кандидатах вносятся в месячный срок со дня указанного освобождения. </w:t>
      </w:r>
    </w:p>
    <w:p w14:paraId="7347589F" w14:textId="2E489991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Порядок рассмотрения кандидатур на должность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DE774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устанавливается регламентом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DE774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района.</w:t>
      </w:r>
    </w:p>
    <w:p w14:paraId="73985749" w14:textId="140506AE" w:rsidR="00DE774E" w:rsidRDefault="004C5EAB" w:rsidP="00DE774E">
      <w:pPr>
        <w:autoSpaceDE/>
        <w:autoSpaceDN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E774E">
        <w:rPr>
          <w:sz w:val="28"/>
          <w:szCs w:val="28"/>
        </w:rPr>
        <w:t xml:space="preserve">Совет депутатов </w:t>
      </w:r>
      <w:proofErr w:type="spellStart"/>
      <w:r w:rsidR="00DE774E"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 района   вправе обратиться в Счетную палату Оренбургской области, за заключением о соответствии кандидатур на должность председателя Счетной палаты </w:t>
      </w:r>
      <w:proofErr w:type="spellStart"/>
      <w:r w:rsidR="00DE774E"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 района квалификационным требованиям, установленным Федеральным законом от 07 февраля 2011 года № 6-ФЗ «Об общих принципах организации и деятельности контрольно-счетных органов </w:t>
      </w:r>
      <w:r w:rsidR="00DE774E">
        <w:rPr>
          <w:sz w:val="28"/>
          <w:szCs w:val="28"/>
        </w:rPr>
        <w:lastRenderedPageBreak/>
        <w:t xml:space="preserve">субъектов Российской Федерации, </w:t>
      </w:r>
      <w:r w:rsidR="00DE774E" w:rsidRPr="009B3DB9">
        <w:rPr>
          <w:sz w:val="28"/>
          <w:szCs w:val="28"/>
        </w:rPr>
        <w:t xml:space="preserve">федеральных территорий </w:t>
      </w:r>
      <w:r w:rsidR="00DE774E">
        <w:rPr>
          <w:sz w:val="28"/>
          <w:szCs w:val="28"/>
        </w:rPr>
        <w:t>и муниципальных образований».</w:t>
      </w:r>
    </w:p>
    <w:p w14:paraId="43B00D9F" w14:textId="5C8BA07A" w:rsidR="004C5EAB" w:rsidRDefault="004C5EAB" w:rsidP="00DE774E">
      <w:pPr>
        <w:adjustRightInd w:val="0"/>
        <w:ind w:firstLine="72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3A9917E3" w14:textId="77777777" w:rsidTr="004C5EAB">
        <w:tc>
          <w:tcPr>
            <w:tcW w:w="9356" w:type="dxa"/>
            <w:gridSpan w:val="2"/>
            <w:hideMark/>
          </w:tcPr>
          <w:p w14:paraId="54076421" w14:textId="79F4C643" w:rsidR="004C5EAB" w:rsidRDefault="004C5EAB">
            <w:pPr>
              <w:spacing w:line="276" w:lineRule="auto"/>
              <w:ind w:firstLine="743"/>
              <w:jc w:val="both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>Статья 6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.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Требования к кандидатурам на должность </w:t>
            </w:r>
            <w:r>
              <w:rPr>
                <w:b/>
                <w:bCs/>
                <w:spacing w:val="-5"/>
                <w:sz w:val="28"/>
                <w:szCs w:val="28"/>
                <w:lang w:eastAsia="en-US"/>
              </w:rPr>
              <w:t>председателя  Счетной палаты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DE774E" w:rsidRPr="00DE774E">
              <w:rPr>
                <w:b/>
                <w:sz w:val="28"/>
                <w:szCs w:val="28"/>
              </w:rPr>
              <w:t>муниципального</w:t>
            </w:r>
            <w:r w:rsidR="00DE774E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района</w:t>
            </w:r>
            <w:r>
              <w:rPr>
                <w:b/>
                <w:bCs/>
                <w:spacing w:val="-5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C5EAB" w14:paraId="6A2B453F" w14:textId="77777777" w:rsidTr="004C5EAB">
        <w:tc>
          <w:tcPr>
            <w:tcW w:w="1728" w:type="dxa"/>
          </w:tcPr>
          <w:p w14:paraId="1E362766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1E9235EB" w14:textId="77777777" w:rsidR="004C5EAB" w:rsidRDefault="004C5EAB">
            <w:pPr>
              <w:shd w:val="clear" w:color="auto" w:fill="FFFFFF"/>
              <w:spacing w:line="276" w:lineRule="auto"/>
              <w:ind w:firstLine="709"/>
              <w:jc w:val="both"/>
              <w:rPr>
                <w:b/>
                <w:bCs/>
                <w:spacing w:val="-2"/>
                <w:sz w:val="28"/>
                <w:szCs w:val="28"/>
                <w:lang w:eastAsia="en-US"/>
              </w:rPr>
            </w:pPr>
          </w:p>
        </w:tc>
      </w:tr>
    </w:tbl>
    <w:p w14:paraId="190C69AA" w14:textId="04CC01B1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bCs/>
          <w:spacing w:val="-5"/>
          <w:sz w:val="28"/>
          <w:szCs w:val="28"/>
        </w:rPr>
      </w:pPr>
      <w:r>
        <w:rPr>
          <w:spacing w:val="-2"/>
          <w:sz w:val="28"/>
          <w:szCs w:val="28"/>
        </w:rPr>
        <w:t>1. На должность председателя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DE774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назначаются граждане Российской Федерации,</w:t>
      </w:r>
      <w:r>
        <w:rPr>
          <w:bCs/>
          <w:spacing w:val="-5"/>
          <w:sz w:val="28"/>
          <w:szCs w:val="28"/>
        </w:rPr>
        <w:t xml:space="preserve"> соответствующие следующим квалификационным требованиям:</w:t>
      </w:r>
    </w:p>
    <w:p w14:paraId="0C3E6831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    наличие высшего образования;</w:t>
      </w:r>
    </w:p>
    <w:p w14:paraId="512FD393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32D49BF3" w14:textId="22BA7B3F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устава муниципального образования </w:t>
      </w:r>
      <w:proofErr w:type="spellStart"/>
      <w:r>
        <w:rPr>
          <w:spacing w:val="-2"/>
          <w:sz w:val="28"/>
          <w:szCs w:val="28"/>
        </w:rPr>
        <w:t>Бузулукский</w:t>
      </w:r>
      <w:proofErr w:type="spellEnd"/>
      <w:r w:rsidR="00DE774E">
        <w:rPr>
          <w:spacing w:val="-2"/>
          <w:sz w:val="28"/>
          <w:szCs w:val="28"/>
        </w:rPr>
        <w:t xml:space="preserve"> </w:t>
      </w:r>
      <w:r w:rsidR="00DE774E">
        <w:rPr>
          <w:sz w:val="28"/>
          <w:szCs w:val="28"/>
        </w:rPr>
        <w:t>муниципальный</w:t>
      </w:r>
      <w:r>
        <w:rPr>
          <w:spacing w:val="-2"/>
          <w:sz w:val="28"/>
          <w:szCs w:val="28"/>
        </w:rPr>
        <w:t xml:space="preserve"> район и иных муниципальных нормативных правовых актов муниципального образования </w:t>
      </w:r>
      <w:proofErr w:type="spellStart"/>
      <w:r>
        <w:rPr>
          <w:spacing w:val="-2"/>
          <w:sz w:val="28"/>
          <w:szCs w:val="28"/>
        </w:rPr>
        <w:t>Бузулукский</w:t>
      </w:r>
      <w:proofErr w:type="spellEnd"/>
      <w:r>
        <w:rPr>
          <w:spacing w:val="-2"/>
          <w:sz w:val="28"/>
          <w:szCs w:val="28"/>
        </w:rPr>
        <w:t xml:space="preserve"> </w:t>
      </w:r>
      <w:r w:rsidR="00055FB3">
        <w:rPr>
          <w:sz w:val="28"/>
          <w:szCs w:val="28"/>
        </w:rPr>
        <w:t>муниципальный</w:t>
      </w:r>
      <w:r w:rsidR="00055FB3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район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14:paraId="216F822F" w14:textId="759FBB73" w:rsidR="004C5EAB" w:rsidRDefault="004C5EAB" w:rsidP="004C5EAB">
      <w:pPr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1.1. Порядок проведения проверки соответствия кандидатур на должность председателя </w:t>
      </w:r>
      <w:r>
        <w:rPr>
          <w:spacing w:val="-2"/>
          <w:sz w:val="28"/>
          <w:szCs w:val="28"/>
        </w:rPr>
        <w:t>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rFonts w:eastAsiaTheme="minorHAnsi"/>
          <w:sz w:val="28"/>
          <w:szCs w:val="28"/>
          <w:lang w:eastAsia="en-US"/>
        </w:rPr>
        <w:t xml:space="preserve"> квалификационным требованиям, указанным в </w:t>
      </w:r>
      <w:hyperlink r:id="rId9" w:history="1">
        <w:r w:rsidRPr="00055FB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части 1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настоящей статьи, в случае, предусмотренном </w:t>
      </w:r>
      <w:hyperlink r:id="rId10" w:history="1">
        <w:r w:rsidRPr="00055FB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частью 5 статьи 5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настоящего Положения, устанавливается Счетной палатой Оренбургской области.</w:t>
      </w:r>
    </w:p>
    <w:p w14:paraId="4DE214CC" w14:textId="419B4B90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2. Гражданин Российской Федерации не может быть назначен на</w:t>
      </w:r>
      <w:r>
        <w:rPr>
          <w:spacing w:val="-1"/>
          <w:sz w:val="28"/>
          <w:szCs w:val="28"/>
        </w:rPr>
        <w:br/>
        <w:t xml:space="preserve">должность председателя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 случае:</w:t>
      </w:r>
    </w:p>
    <w:p w14:paraId="7544BA23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rPr>
          <w:spacing w:val="-23"/>
          <w:sz w:val="28"/>
          <w:szCs w:val="28"/>
        </w:rPr>
      </w:pPr>
      <w:r>
        <w:rPr>
          <w:spacing w:val="-1"/>
          <w:sz w:val="28"/>
          <w:szCs w:val="28"/>
        </w:rPr>
        <w:t>1) наличия у него неснятой или непогашенной судимости;</w:t>
      </w:r>
    </w:p>
    <w:p w14:paraId="68A5BD5C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9"/>
          <w:sz w:val="28"/>
          <w:szCs w:val="28"/>
        </w:rPr>
      </w:pPr>
      <w:r>
        <w:rPr>
          <w:spacing w:val="-1"/>
          <w:sz w:val="28"/>
          <w:szCs w:val="28"/>
        </w:rPr>
        <w:t xml:space="preserve">2) признания его недееспособным или ограниченно дееспособным </w:t>
      </w:r>
      <w:r>
        <w:rPr>
          <w:sz w:val="28"/>
          <w:szCs w:val="28"/>
        </w:rPr>
        <w:t>решением суда, вступившим в законную силу;</w:t>
      </w:r>
    </w:p>
    <w:p w14:paraId="395E5AF3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 xml:space="preserve">3) отказа от прохождения процедуры оформления допуска к сведениям, составляющим государственную и иную охраняемую </w:t>
      </w:r>
      <w:r>
        <w:rPr>
          <w:spacing w:val="-1"/>
          <w:sz w:val="28"/>
          <w:szCs w:val="28"/>
        </w:rPr>
        <w:t xml:space="preserve">федеральным законом тайну, если исполнение обязанностей по должности, </w:t>
      </w:r>
      <w:r>
        <w:rPr>
          <w:sz w:val="28"/>
          <w:szCs w:val="28"/>
        </w:rPr>
        <w:t>на замещение которой претендует гражданин, связано с использованием таких сведений;</w:t>
      </w:r>
    </w:p>
    <w:p w14:paraId="73D3DEA9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4) прекращения гражданства Российской Федерации или наличия </w:t>
      </w:r>
      <w:r>
        <w:rPr>
          <w:sz w:val="28"/>
          <w:szCs w:val="28"/>
        </w:rPr>
        <w:t xml:space="preserve">гражданства (подданство) иностранного государства либо вида на </w:t>
      </w:r>
      <w:r>
        <w:rPr>
          <w:sz w:val="28"/>
          <w:szCs w:val="28"/>
        </w:rPr>
        <w:lastRenderedPageBreak/>
        <w:t>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2211F70D" w14:textId="77777777" w:rsidR="004C5EAB" w:rsidRDefault="004C5EAB" w:rsidP="004C5EAB">
      <w:pPr>
        <w:adjustRightInd w:val="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          5)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наличия оснований, предусмотренных пунктом 3 настоящей статьи.</w:t>
      </w:r>
    </w:p>
    <w:p w14:paraId="263F78BA" w14:textId="7ECCB01C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3. </w:t>
      </w:r>
      <w:r>
        <w:rPr>
          <w:sz w:val="28"/>
          <w:szCs w:val="28"/>
        </w:rPr>
        <w:t xml:space="preserve">Председатель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не может </w:t>
      </w:r>
      <w:r>
        <w:rPr>
          <w:spacing w:val="-1"/>
          <w:sz w:val="28"/>
          <w:szCs w:val="28"/>
        </w:rPr>
        <w:t xml:space="preserve">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Совета депутатов </w:t>
      </w:r>
      <w:proofErr w:type="spellStart"/>
      <w:r>
        <w:rPr>
          <w:spacing w:val="-4"/>
          <w:sz w:val="28"/>
          <w:szCs w:val="28"/>
        </w:rPr>
        <w:t>Бузулукского</w:t>
      </w:r>
      <w:proofErr w:type="spellEnd"/>
      <w:r w:rsidR="00055FB3">
        <w:rPr>
          <w:spacing w:val="-4"/>
          <w:sz w:val="28"/>
          <w:szCs w:val="28"/>
        </w:rPr>
        <w:t xml:space="preserve"> </w:t>
      </w:r>
      <w:r w:rsidR="00055FB3">
        <w:rPr>
          <w:sz w:val="28"/>
          <w:szCs w:val="28"/>
        </w:rPr>
        <w:t>муниципального</w:t>
      </w:r>
      <w:r>
        <w:rPr>
          <w:spacing w:val="-4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главой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055FB3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руководителями судебных и правоохранительных органов, расположенных на территории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район.</w:t>
      </w:r>
    </w:p>
    <w:p w14:paraId="6C074A97" w14:textId="2D88E96A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>4. Председатель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</w:t>
      </w:r>
      <w:r>
        <w:rPr>
          <w:spacing w:val="-2"/>
          <w:sz w:val="28"/>
          <w:szCs w:val="28"/>
        </w:rPr>
        <w:t>ждународным договором Российской Федерации или законодательством Российской Федерации.</w:t>
      </w:r>
    </w:p>
    <w:p w14:paraId="1C467DF4" w14:textId="2BEA4EA4" w:rsidR="00DE774E" w:rsidRPr="009B3DB9" w:rsidRDefault="00055FB3" w:rsidP="00DE774E">
      <w:pPr>
        <w:tabs>
          <w:tab w:val="left" w:pos="567"/>
          <w:tab w:val="left" w:pos="851"/>
        </w:tabs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</w:t>
      </w:r>
      <w:r w:rsidR="004C5EAB">
        <w:rPr>
          <w:sz w:val="28"/>
          <w:szCs w:val="28"/>
        </w:rPr>
        <w:t xml:space="preserve">5. </w:t>
      </w:r>
      <w:r w:rsidR="00DE774E" w:rsidRPr="009B3DB9">
        <w:rPr>
          <w:rFonts w:eastAsiaTheme="minorHAnsi"/>
          <w:sz w:val="28"/>
          <w:szCs w:val="28"/>
          <w:lang w:eastAsia="en-US"/>
        </w:rPr>
        <w:t xml:space="preserve">Граждане, претендующие на замещение должности председателя Счетной палаты, обязаны представлять сведения о доходах, об имуществе и обязательствах имущественного характера, предусмотренные Федеральным </w:t>
      </w:r>
      <w:hyperlink r:id="rId11" w:history="1">
        <w:r w:rsidR="00DE774E" w:rsidRPr="009B3DB9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DE774E" w:rsidRPr="009B3DB9">
        <w:rPr>
          <w:rFonts w:eastAsiaTheme="minorHAnsi"/>
          <w:sz w:val="28"/>
          <w:szCs w:val="28"/>
          <w:lang w:eastAsia="en-US"/>
        </w:rPr>
        <w:t xml:space="preserve"> от 25 декабря 2008 года N 273-ФЗ </w:t>
      </w:r>
      <w:r>
        <w:rPr>
          <w:rFonts w:eastAsiaTheme="minorHAnsi"/>
          <w:sz w:val="28"/>
          <w:szCs w:val="28"/>
          <w:lang w:eastAsia="en-US"/>
        </w:rPr>
        <w:t>«</w:t>
      </w:r>
      <w:r w:rsidR="00DE774E" w:rsidRPr="009B3DB9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="00DE774E" w:rsidRPr="009B3DB9">
        <w:rPr>
          <w:rFonts w:eastAsiaTheme="minorHAnsi"/>
          <w:sz w:val="28"/>
          <w:szCs w:val="28"/>
          <w:lang w:eastAsia="en-US"/>
        </w:rPr>
        <w:t xml:space="preserve">. Председатель Счетной палаты обязан представлять сведения о доходах, об имуществе и обязательствах имущественного характера, предусмотренные Федеральным </w:t>
      </w:r>
      <w:hyperlink r:id="rId12" w:history="1">
        <w:r w:rsidR="00DE774E" w:rsidRPr="009B3DB9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DE774E" w:rsidRPr="009B3DB9">
        <w:rPr>
          <w:rFonts w:eastAsiaTheme="minorHAnsi"/>
          <w:sz w:val="28"/>
          <w:szCs w:val="28"/>
          <w:lang w:eastAsia="en-US"/>
        </w:rPr>
        <w:t xml:space="preserve"> от 25 декабря 2008 года N 273-ФЗ </w:t>
      </w:r>
      <w:r>
        <w:rPr>
          <w:rFonts w:eastAsiaTheme="minorHAnsi"/>
          <w:sz w:val="28"/>
          <w:szCs w:val="28"/>
          <w:lang w:eastAsia="en-US"/>
        </w:rPr>
        <w:t>«</w:t>
      </w:r>
      <w:r w:rsidR="00DE774E" w:rsidRPr="009B3DB9">
        <w:rPr>
          <w:rFonts w:eastAsiaTheme="minorHAnsi"/>
          <w:sz w:val="28"/>
          <w:szCs w:val="28"/>
          <w:lang w:eastAsia="en-US"/>
        </w:rPr>
        <w:t>О противодействии коррупции</w:t>
      </w:r>
      <w:r>
        <w:rPr>
          <w:rFonts w:eastAsiaTheme="minorHAnsi"/>
          <w:sz w:val="28"/>
          <w:szCs w:val="28"/>
          <w:lang w:eastAsia="en-US"/>
        </w:rPr>
        <w:t>»</w:t>
      </w:r>
      <w:r w:rsidR="00DE774E" w:rsidRPr="009B3DB9">
        <w:rPr>
          <w:rFonts w:eastAsiaTheme="minorHAnsi"/>
          <w:sz w:val="28"/>
          <w:szCs w:val="28"/>
          <w:lang w:eastAsia="en-US"/>
        </w:rPr>
        <w:t xml:space="preserve">, и сведения о расходах, предусмотренные Федеральным </w:t>
      </w:r>
      <w:hyperlink r:id="rId13" w:history="1">
        <w:r w:rsidR="00DE774E" w:rsidRPr="009B3DB9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DE774E" w:rsidRPr="009B3DB9">
        <w:rPr>
          <w:rFonts w:eastAsiaTheme="minorHAnsi"/>
          <w:sz w:val="28"/>
          <w:szCs w:val="28"/>
          <w:lang w:eastAsia="en-US"/>
        </w:rPr>
        <w:t xml:space="preserve"> от 3 декабря 2012 года N 230-ФЗ </w:t>
      </w:r>
      <w:r>
        <w:rPr>
          <w:rFonts w:eastAsiaTheme="minorHAnsi"/>
          <w:sz w:val="28"/>
          <w:szCs w:val="28"/>
          <w:lang w:eastAsia="en-US"/>
        </w:rPr>
        <w:t>«</w:t>
      </w:r>
      <w:r w:rsidR="00DE774E" w:rsidRPr="009B3DB9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eastAsiaTheme="minorHAnsi"/>
          <w:sz w:val="28"/>
          <w:szCs w:val="28"/>
          <w:lang w:eastAsia="en-US"/>
        </w:rPr>
        <w:t>»</w:t>
      </w:r>
      <w:r w:rsidR="00DE774E" w:rsidRPr="009B3DB9">
        <w:rPr>
          <w:rFonts w:eastAsiaTheme="minorHAnsi"/>
          <w:sz w:val="28"/>
          <w:szCs w:val="28"/>
          <w:lang w:eastAsia="en-US"/>
        </w:rPr>
        <w:t>, в случаях, определенных данными федеральными законами. Сведения, указанные в настояще</w:t>
      </w:r>
      <w:r w:rsidR="00F010FB">
        <w:rPr>
          <w:rFonts w:eastAsiaTheme="minorHAnsi"/>
          <w:sz w:val="28"/>
          <w:szCs w:val="28"/>
          <w:lang w:eastAsia="en-US"/>
        </w:rPr>
        <w:t>м</w:t>
      </w:r>
      <w:r w:rsidR="00DE774E" w:rsidRPr="009B3DB9">
        <w:rPr>
          <w:rFonts w:eastAsiaTheme="minorHAnsi"/>
          <w:sz w:val="28"/>
          <w:szCs w:val="28"/>
          <w:lang w:eastAsia="en-US"/>
        </w:rPr>
        <w:t xml:space="preserve"> </w:t>
      </w:r>
      <w:r w:rsidR="00F010FB">
        <w:rPr>
          <w:rFonts w:eastAsiaTheme="minorHAnsi"/>
          <w:sz w:val="28"/>
          <w:szCs w:val="28"/>
          <w:lang w:eastAsia="en-US"/>
        </w:rPr>
        <w:t>пункте</w:t>
      </w:r>
      <w:r w:rsidR="00DE774E" w:rsidRPr="009B3DB9">
        <w:rPr>
          <w:rFonts w:eastAsiaTheme="minorHAnsi"/>
          <w:sz w:val="28"/>
          <w:szCs w:val="28"/>
          <w:lang w:eastAsia="en-US"/>
        </w:rPr>
        <w:t>, представляются в порядке, установленном нормативными правовыми актами Российской Федерации, субъектов Российской Федерации, муниципальными нормативными правовыми актами».</w:t>
      </w:r>
    </w:p>
    <w:p w14:paraId="25FD5957" w14:textId="10CCCFA4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4C5EAB" w14:paraId="738260D1" w14:textId="77777777" w:rsidTr="00055FB3">
        <w:tc>
          <w:tcPr>
            <w:tcW w:w="9356" w:type="dxa"/>
          </w:tcPr>
          <w:p w14:paraId="03593826" w14:textId="589E5C46" w:rsidR="004C5EAB" w:rsidRDefault="004C5EAB" w:rsidP="00055FB3">
            <w:pPr>
              <w:spacing w:line="276" w:lineRule="auto"/>
              <w:ind w:firstLine="886"/>
              <w:jc w:val="both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>Статья 7</w:t>
            </w:r>
            <w:r>
              <w:rPr>
                <w:spacing w:val="-2"/>
                <w:sz w:val="28"/>
                <w:szCs w:val="28"/>
                <w:lang w:eastAsia="en-US"/>
              </w:rPr>
              <w:t xml:space="preserve">. </w:t>
            </w:r>
            <w:r>
              <w:rPr>
                <w:b/>
                <w:sz w:val="28"/>
                <w:szCs w:val="28"/>
                <w:lang w:eastAsia="en-US"/>
              </w:rPr>
              <w:t xml:space="preserve">Гарантии статуса должностных лиц Счетной палаты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055FB3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055FB3" w:rsidRPr="00055FB3">
              <w:rPr>
                <w:b/>
                <w:sz w:val="28"/>
                <w:szCs w:val="28"/>
              </w:rPr>
              <w:t>муниципального</w:t>
            </w:r>
            <w:r w:rsidR="00055FB3" w:rsidRPr="00055FB3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района</w:t>
            </w:r>
          </w:p>
          <w:p w14:paraId="10CBBF9B" w14:textId="77777777" w:rsidR="004C5EAB" w:rsidRDefault="004C5EAB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6BC92503" w14:textId="24510E0B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Председатель и инспектор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являются должностными лицами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района.</w:t>
      </w:r>
    </w:p>
    <w:p w14:paraId="1E9DE44B" w14:textId="77A03843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Воздействие в какой-либо форме на должностных лиц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в целях воспрепятствования </w:t>
      </w:r>
      <w:r>
        <w:rPr>
          <w:sz w:val="28"/>
          <w:szCs w:val="28"/>
        </w:rPr>
        <w:lastRenderedPageBreak/>
        <w:t xml:space="preserve">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055FB3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Оренбургской области.</w:t>
      </w:r>
    </w:p>
    <w:p w14:paraId="2A4BE2FF" w14:textId="58436CBB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Должностные лица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3C500AA2" w14:textId="0445333F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Должностные лица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обладают гарантиями профессиональной независимости.</w:t>
      </w:r>
    </w:p>
    <w:p w14:paraId="65B4B2F4" w14:textId="2A32A9A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Председатель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055F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досрочно освобождается от должности на основании решения Совета депутатов </w:t>
      </w:r>
      <w:proofErr w:type="spellStart"/>
      <w:r>
        <w:rPr>
          <w:spacing w:val="-4"/>
          <w:sz w:val="28"/>
          <w:szCs w:val="28"/>
        </w:rPr>
        <w:t>Бузулукского</w:t>
      </w:r>
      <w:proofErr w:type="spellEnd"/>
      <w:r w:rsidR="008A15CF">
        <w:rPr>
          <w:spacing w:val="-4"/>
          <w:sz w:val="28"/>
          <w:szCs w:val="28"/>
        </w:rPr>
        <w:t xml:space="preserve"> </w:t>
      </w:r>
      <w:r w:rsidR="008A15CF">
        <w:rPr>
          <w:sz w:val="28"/>
          <w:szCs w:val="28"/>
        </w:rPr>
        <w:t>муниципального</w:t>
      </w:r>
      <w:r>
        <w:rPr>
          <w:spacing w:val="-4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 случае:</w:t>
      </w:r>
    </w:p>
    <w:p w14:paraId="60422D21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 вступления в законную силу обвинительного приговора суда в отношении его;</w:t>
      </w:r>
    </w:p>
    <w:p w14:paraId="65CA39CE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14:paraId="1A18867B" w14:textId="77777777" w:rsidR="004C5EAB" w:rsidRDefault="004C5EAB" w:rsidP="004C5EAB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rFonts w:eastAsiaTheme="minorHAnsi"/>
          <w:sz w:val="28"/>
          <w:szCs w:val="28"/>
          <w:lang w:eastAsia="en-US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>
        <w:rPr>
          <w:sz w:val="28"/>
          <w:szCs w:val="28"/>
        </w:rPr>
        <w:t>;</w:t>
      </w:r>
    </w:p>
    <w:p w14:paraId="39EBCCB7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подачи письменного заявления об отставке;</w:t>
      </w:r>
    </w:p>
    <w:p w14:paraId="26194C84" w14:textId="0DFC5FCE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5) нарушения требований законодательства Российской Федерации при осуществлении возложенных на них должностных полномочий или злоупотребления должностными полномочиями, если за решение о досрочном освобождении проголосует большинство от установленного числа депутатов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8A15C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района;</w:t>
      </w:r>
    </w:p>
    <w:p w14:paraId="33993B19" w14:textId="7EE6F3FC" w:rsidR="004C5EAB" w:rsidRDefault="004C5EAB" w:rsidP="004C5EAB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достижения установленного нормативным правовым актом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A15CF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в соответствии с федеральным законом предельного возраста пребывания в должности;</w:t>
      </w:r>
    </w:p>
    <w:p w14:paraId="187CEB14" w14:textId="77777777" w:rsidR="004C5EAB" w:rsidRDefault="004C5EAB" w:rsidP="004C5EAB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7) выявления обстоятельств, предусмотренных частями 2 – 3 статьи 6 настоящего Положения;</w:t>
      </w:r>
    </w:p>
    <w:p w14:paraId="0B530C33" w14:textId="77777777" w:rsidR="004C5EAB" w:rsidRDefault="004C5EAB" w:rsidP="004C5EAB">
      <w:pPr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8) несоблюдения ограничений, запретов, неисполнения обязанностей, которые установлены Федеральным законом от 25 декабря 2008 года N 273-ФЗ «О противодействии коррупции», Федеральным законом от 3 декабря 2012 года N 230-ФЗ «О контроле за соответствием расходов лиц, замещающих государственные должности, и иных лиц их доходам», Федеральным законом от 7 мая 2013 года N 79-ФЗ «О запрете отдельным категориям лиц открывать и иметь счета (вклады), хранить наличные </w:t>
      </w:r>
      <w:r>
        <w:rPr>
          <w:sz w:val="28"/>
          <w:szCs w:val="28"/>
          <w:lang w:eastAsia="en-US"/>
        </w:rP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0C07C145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1"/>
          <w:sz w:val="28"/>
          <w:szCs w:val="28"/>
        </w:rPr>
      </w:pPr>
    </w:p>
    <w:tbl>
      <w:tblPr>
        <w:tblW w:w="8460" w:type="dxa"/>
        <w:tblInd w:w="828" w:type="dxa"/>
        <w:tblLook w:val="04A0" w:firstRow="1" w:lastRow="0" w:firstColumn="1" w:lastColumn="0" w:noHBand="0" w:noVBand="1"/>
      </w:tblPr>
      <w:tblGrid>
        <w:gridCol w:w="1728"/>
        <w:gridCol w:w="6732"/>
      </w:tblGrid>
      <w:tr w:rsidR="004C5EAB" w14:paraId="0833D54F" w14:textId="77777777" w:rsidTr="004C5EAB">
        <w:tc>
          <w:tcPr>
            <w:tcW w:w="8460" w:type="dxa"/>
            <w:gridSpan w:val="2"/>
            <w:hideMark/>
          </w:tcPr>
          <w:p w14:paraId="208E2526" w14:textId="2CDE9FEA" w:rsidR="004C5EAB" w:rsidRDefault="004C5EAB" w:rsidP="008A15CF">
            <w:pPr>
              <w:spacing w:line="276" w:lineRule="auto"/>
              <w:jc w:val="both"/>
              <w:rPr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Статья 8.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Полномочия Счетной палаты</w:t>
            </w: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8A15CF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8A15CF" w:rsidRPr="008A15CF">
              <w:rPr>
                <w:b/>
                <w:sz w:val="28"/>
                <w:szCs w:val="28"/>
              </w:rPr>
              <w:t>муниципального</w:t>
            </w:r>
            <w:r w:rsidR="008A15CF" w:rsidRPr="008A15CF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A15CF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района</w:t>
            </w:r>
          </w:p>
        </w:tc>
      </w:tr>
      <w:tr w:rsidR="004C5EAB" w14:paraId="5110985F" w14:textId="77777777" w:rsidTr="004C5EAB">
        <w:tc>
          <w:tcPr>
            <w:tcW w:w="1728" w:type="dxa"/>
          </w:tcPr>
          <w:p w14:paraId="478AFB82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6732" w:type="dxa"/>
          </w:tcPr>
          <w:p w14:paraId="39DF92D4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2"/>
                <w:sz w:val="28"/>
                <w:szCs w:val="28"/>
                <w:lang w:eastAsia="en-US"/>
              </w:rPr>
            </w:pPr>
          </w:p>
        </w:tc>
      </w:tr>
    </w:tbl>
    <w:p w14:paraId="04B247B0" w14:textId="4AF02403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A15CF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осуществляет следующие полномочия:</w:t>
      </w:r>
    </w:p>
    <w:p w14:paraId="4674CFE1" w14:textId="77D14E96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1) организация и осуществление контроля за законностью и эффективностью использования средств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а также иных средств в случаях, предусмотренных законодательством Российской Федерации;</w:t>
      </w:r>
    </w:p>
    <w:p w14:paraId="0A57B346" w14:textId="720112BF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2) экспертиза проектов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проверка и анализ обоснованности его показателей;</w:t>
      </w:r>
    </w:p>
    <w:p w14:paraId="6185314F" w14:textId="438E80AD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3) внешняя проверка годового отчета об исполнении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район;</w:t>
      </w:r>
    </w:p>
    <w:p w14:paraId="4DC19C55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179753A8" w14:textId="2EC10B41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5) оценка эффективности формирования муниципальной собственности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2371014A" w14:textId="5400F433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 и имущества, находящегося в собственности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8A15CF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район;</w:t>
      </w:r>
    </w:p>
    <w:p w14:paraId="414B42A2" w14:textId="4ACAA492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7) экспертиза проектов муниципальных правовых актов в части, касающейся расходных обязательств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экспертиза проектов муниципальных правовых актов, приводящих к изменению доходов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а также муниципальных программ (проектов муниципальных программ);</w:t>
      </w:r>
    </w:p>
    <w:p w14:paraId="7F481704" w14:textId="2CF193A2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8) анализ и мониторинг бюджетного процесса в муниципальном образовании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A15CF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0BA7F050" w14:textId="1C2D562E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9) проведение оперативного анализа исполнения и контроля за организацией исполнения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8A15CF">
        <w:rPr>
          <w:sz w:val="28"/>
          <w:szCs w:val="28"/>
        </w:rPr>
        <w:t xml:space="preserve"> муниципальный </w:t>
      </w:r>
      <w:r>
        <w:rPr>
          <w:sz w:val="28"/>
          <w:szCs w:val="28"/>
        </w:rPr>
        <w:t xml:space="preserve">район в текущем финансовом году, ежеквартальное представление информации о ходе исполнения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2906C4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о результатах проведенных контрольных и экспертно-аналитических мероприятий в Совет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2906C4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и главе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2906C4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район;</w:t>
      </w:r>
    </w:p>
    <w:p w14:paraId="44BAEA47" w14:textId="7213E33B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10) осуществление контроля за состоянием внутреннего и внешнего долга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2906C4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район; </w:t>
      </w:r>
    </w:p>
    <w:p w14:paraId="51BA8EFE" w14:textId="5CA5FFFD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2906C4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предусмотренных документами стратегического планирования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2906C4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в пределах компетенции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2906C4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района;</w:t>
      </w:r>
    </w:p>
    <w:p w14:paraId="7D0C8102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63BE28A7" w14:textId="67AD96A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13) контроль за законностью, результативностью (эффективностью и экономностью) использования средств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2906C4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район, поступивших в бюджеты поселений, входящих в состав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914E7">
        <w:rPr>
          <w:sz w:val="28"/>
          <w:szCs w:val="28"/>
        </w:rPr>
        <w:t xml:space="preserve"> муниципальный   </w:t>
      </w:r>
      <w:r>
        <w:rPr>
          <w:sz w:val="28"/>
          <w:szCs w:val="28"/>
        </w:rPr>
        <w:t>район;</w:t>
      </w:r>
    </w:p>
    <w:p w14:paraId="408843AD" w14:textId="1450509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597D3C">
        <w:rPr>
          <w:sz w:val="28"/>
          <w:szCs w:val="28"/>
        </w:rPr>
        <w:t>4</w:t>
      </w:r>
      <w:r>
        <w:rPr>
          <w:sz w:val="28"/>
          <w:szCs w:val="28"/>
        </w:rPr>
        <w:t xml:space="preserve">)  иные полномочия в сфере внешнего муниципального финансового контроля, установленные федеральными законами, законами Оренбургской области, Уставом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 Оренбургской области и нормативными правовыми актами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</w:t>
      </w:r>
    </w:p>
    <w:p w14:paraId="4699148C" w14:textId="67949A95" w:rsidR="004C5EAB" w:rsidRDefault="004C5EAB" w:rsidP="004C5EAB">
      <w:pPr>
        <w:tabs>
          <w:tab w:val="left" w:pos="540"/>
        </w:tabs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2.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Внешний финансовый контроль осуществляется Счетной палатой</w:t>
      </w:r>
      <w:r w:rsidR="00591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района:</w:t>
      </w:r>
    </w:p>
    <w:p w14:paraId="79B60A62" w14:textId="574B3F33" w:rsidR="004C5EAB" w:rsidRDefault="004C5EAB" w:rsidP="004C5EAB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 в отношении органов местного самоуправления, муниципальных учреждений и муниципальных унитарных предприятий, а также иных организаций, если они используют имущество, находящееся в собственности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район;</w:t>
      </w:r>
    </w:p>
    <w:p w14:paraId="57B95566" w14:textId="77777777" w:rsidR="004C5EAB" w:rsidRDefault="004C5EAB" w:rsidP="004C5EAB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2) в отношении иных лиц в случаях, предусмотренных Бюджетным кодексом Российской Федерации и другими федеральными законами.</w:t>
      </w:r>
    </w:p>
    <w:p w14:paraId="7C0E175F" w14:textId="55FCB225" w:rsidR="004C5EAB" w:rsidRDefault="004C5EAB" w:rsidP="004C5EAB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>
        <w:t xml:space="preserve">   </w:t>
      </w:r>
      <w:r>
        <w:rPr>
          <w:sz w:val="28"/>
          <w:szCs w:val="28"/>
        </w:rPr>
        <w:t>3. Счетная палата осуществляет полномочия по внешнему муниципальному финансовому контролю в случае заключения соглашений с представительными органами сельских поселений</w:t>
      </w:r>
      <w:r w:rsidR="00597D3C">
        <w:rPr>
          <w:sz w:val="28"/>
          <w:szCs w:val="28"/>
        </w:rPr>
        <w:t xml:space="preserve">, входящих в состав территории </w:t>
      </w:r>
      <w:r>
        <w:rPr>
          <w:sz w:val="28"/>
          <w:szCs w:val="28"/>
        </w:rPr>
        <w:t>муниципального района о передаче указанных полномочий.</w:t>
      </w:r>
    </w:p>
    <w:p w14:paraId="43A3983D" w14:textId="77777777" w:rsidR="004C5EAB" w:rsidRDefault="004C5EAB" w:rsidP="004C5EAB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00C46B8A" w14:textId="77777777" w:rsidTr="004C5EAB">
        <w:tc>
          <w:tcPr>
            <w:tcW w:w="9356" w:type="dxa"/>
            <w:gridSpan w:val="2"/>
            <w:hideMark/>
          </w:tcPr>
          <w:p w14:paraId="76143865" w14:textId="77777777" w:rsidR="004C5EAB" w:rsidRDefault="004C5EAB">
            <w:pPr>
              <w:spacing w:line="276" w:lineRule="auto"/>
              <w:ind w:firstLine="743"/>
              <w:jc w:val="both"/>
              <w:rPr>
                <w:b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Статья 9.   </w:t>
            </w:r>
            <w:r>
              <w:rPr>
                <w:b/>
                <w:bCs/>
                <w:spacing w:val="-3"/>
                <w:sz w:val="28"/>
                <w:szCs w:val="28"/>
                <w:lang w:eastAsia="en-US"/>
              </w:rPr>
              <w:t xml:space="preserve">Формы осуществления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 внешнего  муниципального финансового контроля</w:t>
            </w:r>
          </w:p>
        </w:tc>
      </w:tr>
      <w:tr w:rsidR="004C5EAB" w14:paraId="19362FCB" w14:textId="77777777" w:rsidTr="004C5EAB">
        <w:tc>
          <w:tcPr>
            <w:tcW w:w="1728" w:type="dxa"/>
          </w:tcPr>
          <w:p w14:paraId="0A5E2F87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5A520FD4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3"/>
                <w:sz w:val="28"/>
                <w:szCs w:val="28"/>
                <w:lang w:eastAsia="en-US"/>
              </w:rPr>
            </w:pPr>
          </w:p>
        </w:tc>
      </w:tr>
    </w:tbl>
    <w:p w14:paraId="4ED42C9A" w14:textId="21A6E081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8"/>
          <w:sz w:val="28"/>
          <w:szCs w:val="28"/>
        </w:rPr>
      </w:pPr>
      <w:r>
        <w:rPr>
          <w:sz w:val="28"/>
          <w:szCs w:val="28"/>
        </w:rPr>
        <w:t xml:space="preserve">1. Внешний муниципальный финансовый контроль осуществляется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в форме </w:t>
      </w:r>
      <w:r>
        <w:rPr>
          <w:spacing w:val="-1"/>
          <w:sz w:val="28"/>
          <w:szCs w:val="28"/>
        </w:rPr>
        <w:t>контрольных или экспертно-аналитических мероприятий.</w:t>
      </w:r>
    </w:p>
    <w:p w14:paraId="3CBFF014" w14:textId="3E01CEA6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2. При проведении контрольного мероприятия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составляется соответствующий акт (акты), который доводится до сведения руководителей проверяемых органов и организаций. На основании акта (актов)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составляется отчет.</w:t>
      </w:r>
    </w:p>
    <w:p w14:paraId="2A6A0AD4" w14:textId="44E9EF62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3. При проведении экспертно-аналитического мероприятия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</w:t>
      </w:r>
      <w:r>
        <w:rPr>
          <w:spacing w:val="-3"/>
          <w:sz w:val="28"/>
          <w:szCs w:val="28"/>
        </w:rPr>
        <w:t>составляет отчет или заключение.</w:t>
      </w:r>
    </w:p>
    <w:p w14:paraId="412E3F82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1278B5CB" w14:textId="77777777" w:rsidTr="004C5EAB">
        <w:tc>
          <w:tcPr>
            <w:tcW w:w="9356" w:type="dxa"/>
            <w:gridSpan w:val="2"/>
            <w:hideMark/>
          </w:tcPr>
          <w:p w14:paraId="2647258F" w14:textId="77777777" w:rsidR="004C5EAB" w:rsidRDefault="004C5EAB">
            <w:pPr>
              <w:spacing w:line="276" w:lineRule="auto"/>
              <w:ind w:firstLine="743"/>
              <w:jc w:val="both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Статья 10.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 xml:space="preserve">Стандарты внешнего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>муниципального финансового контроля</w:t>
            </w:r>
          </w:p>
        </w:tc>
      </w:tr>
      <w:tr w:rsidR="004C5EAB" w14:paraId="45781F6F" w14:textId="77777777" w:rsidTr="004C5EAB">
        <w:tc>
          <w:tcPr>
            <w:tcW w:w="1728" w:type="dxa"/>
          </w:tcPr>
          <w:p w14:paraId="3BE2F43A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0CC039DA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2"/>
                <w:sz w:val="28"/>
                <w:szCs w:val="28"/>
                <w:lang w:eastAsia="en-US"/>
              </w:rPr>
            </w:pPr>
          </w:p>
        </w:tc>
      </w:tr>
    </w:tbl>
    <w:p w14:paraId="2C5ACADB" w14:textId="37D4510D" w:rsidR="004C5EAB" w:rsidRDefault="004C5EAB" w:rsidP="004C5EAB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 Счетная палата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 и Оренбургской области, муниципальными нормативными правовыми актами, а также стандартами внешнего муниципального финансового контроля.</w:t>
      </w:r>
    </w:p>
    <w:p w14:paraId="3224EBC2" w14:textId="27B26AD2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Стандарты внешнего муниципального финансового контроля для проведения контрольных и экспертно-аналитических мероприятий утверждаются Счетной палатой </w:t>
      </w:r>
      <w:proofErr w:type="spellStart"/>
      <w:r>
        <w:rPr>
          <w:spacing w:val="-1"/>
          <w:sz w:val="28"/>
          <w:szCs w:val="28"/>
        </w:rPr>
        <w:t>Бузулукского</w:t>
      </w:r>
      <w:proofErr w:type="spellEnd"/>
      <w:r w:rsidR="005914E7">
        <w:rPr>
          <w:spacing w:val="-1"/>
          <w:sz w:val="28"/>
          <w:szCs w:val="28"/>
        </w:rPr>
        <w:t xml:space="preserve"> </w:t>
      </w:r>
      <w:r w:rsidR="005914E7">
        <w:rPr>
          <w:sz w:val="28"/>
          <w:szCs w:val="28"/>
        </w:rPr>
        <w:t>муниципального</w:t>
      </w:r>
      <w:r>
        <w:rPr>
          <w:spacing w:val="-1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 соответствии с общими требованиями, утвержденными Счетной палатой Российской Федерации. </w:t>
      </w:r>
    </w:p>
    <w:p w14:paraId="4D752DCB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236AA70E" w14:textId="77777777" w:rsidR="004C5EAB" w:rsidRDefault="004C5EAB" w:rsidP="004C5EA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Стандарты внешнего муниципального финансового контроля не могут противоречить законодательству Российской Федерации и (или)  законодательству Оренбургской  области.</w:t>
      </w:r>
    </w:p>
    <w:p w14:paraId="4D97838D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0578EB72" w14:textId="77777777" w:rsidTr="00DA2598">
        <w:tc>
          <w:tcPr>
            <w:tcW w:w="9356" w:type="dxa"/>
            <w:gridSpan w:val="2"/>
            <w:hideMark/>
          </w:tcPr>
          <w:p w14:paraId="489E8C4B" w14:textId="46A3C19E" w:rsidR="004C5EAB" w:rsidRDefault="004C5EAB" w:rsidP="00DA2598">
            <w:pPr>
              <w:spacing w:line="276" w:lineRule="auto"/>
              <w:ind w:firstLine="886"/>
              <w:jc w:val="both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 xml:space="preserve">Статья 11.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Планирование деятельности Счетной палаты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5914E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914E7" w:rsidRPr="005914E7">
              <w:rPr>
                <w:b/>
                <w:sz w:val="28"/>
                <w:szCs w:val="28"/>
              </w:rPr>
              <w:t>муниципального</w:t>
            </w:r>
            <w:r w:rsidRPr="005914E7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района</w:t>
            </w:r>
          </w:p>
        </w:tc>
      </w:tr>
      <w:tr w:rsidR="004C5EAB" w14:paraId="022D365A" w14:textId="77777777" w:rsidTr="00DA2598">
        <w:tc>
          <w:tcPr>
            <w:tcW w:w="1728" w:type="dxa"/>
          </w:tcPr>
          <w:p w14:paraId="0AED31DC" w14:textId="77777777" w:rsidR="004C5EAB" w:rsidRDefault="004C5EAB">
            <w:pPr>
              <w:spacing w:line="276" w:lineRule="auto"/>
              <w:ind w:firstLine="709"/>
              <w:rPr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489E764D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</w:p>
        </w:tc>
      </w:tr>
    </w:tbl>
    <w:p w14:paraId="1B8ACE06" w14:textId="3C7AA098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осуществляет свою деятельность на основе </w:t>
      </w:r>
      <w:r>
        <w:rPr>
          <w:sz w:val="28"/>
          <w:szCs w:val="28"/>
        </w:rPr>
        <w:t>планов, которые разрабатываются и утверждаются ею самостоятельно.</w:t>
      </w:r>
    </w:p>
    <w:p w14:paraId="370E7FEB" w14:textId="2C19E4D6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Планирование деятельности Счетной палаты осуществляется с учетом результатов контрольных и экспертно-аналитических мероприятий, а также на основании поручений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предложений главы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район.</w:t>
      </w:r>
    </w:p>
    <w:p w14:paraId="424E2CA4" w14:textId="2CBB9CBC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План работы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утверждается в срок до 30 декабря года, предшествующего планируемому.</w:t>
      </w:r>
    </w:p>
    <w:p w14:paraId="4C137A5A" w14:textId="21B23342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Обязательному включению в планы работы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 поручения Совета депутатов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предложения главы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914E7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 направленные в Счетную палату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не позднее </w:t>
      </w:r>
      <w:r>
        <w:rPr>
          <w:sz w:val="28"/>
          <w:szCs w:val="28"/>
        </w:rPr>
        <w:t>15 декабря года, предшествующего планируемому.</w:t>
      </w:r>
    </w:p>
    <w:p w14:paraId="2249A251" w14:textId="77777777" w:rsidR="004C5EAB" w:rsidRDefault="004C5EAB" w:rsidP="004C5EAB">
      <w:pPr>
        <w:ind w:firstLine="709"/>
        <w:jc w:val="both"/>
        <w:outlineLvl w:val="0"/>
        <w:rPr>
          <w:sz w:val="28"/>
          <w:szCs w:val="28"/>
        </w:rPr>
      </w:pPr>
    </w:p>
    <w:p w14:paraId="7DE4CC2C" w14:textId="74C75FD5" w:rsidR="004C5EAB" w:rsidRDefault="004C5EAB" w:rsidP="004C5EAB">
      <w:pPr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12. Регламент Счетной палаты </w:t>
      </w:r>
      <w:proofErr w:type="spellStart"/>
      <w:r>
        <w:rPr>
          <w:b/>
          <w:sz w:val="28"/>
          <w:szCs w:val="28"/>
        </w:rPr>
        <w:t>Бузулукского</w:t>
      </w:r>
      <w:proofErr w:type="spellEnd"/>
      <w:r>
        <w:rPr>
          <w:b/>
          <w:sz w:val="28"/>
          <w:szCs w:val="28"/>
        </w:rPr>
        <w:t xml:space="preserve"> </w:t>
      </w:r>
      <w:r w:rsidR="005914E7" w:rsidRPr="005914E7">
        <w:rPr>
          <w:b/>
          <w:sz w:val="28"/>
          <w:szCs w:val="28"/>
        </w:rPr>
        <w:t>муниципального</w:t>
      </w:r>
      <w:r w:rsidR="005914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</w:p>
    <w:p w14:paraId="4D79B084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50758D98" w14:textId="234CED03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направлений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порядок ведения дел, подготовки и проведения контрольных и экспертно-аналитических мероприятий и иные вопросы внутренней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определяются Регламентом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утверждаемым председателем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914E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 </w:t>
      </w:r>
    </w:p>
    <w:p w14:paraId="48C5F1A9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4C5EAB" w14:paraId="37FF2136" w14:textId="77777777" w:rsidTr="004C5EAB">
        <w:trPr>
          <w:trHeight w:val="966"/>
        </w:trPr>
        <w:tc>
          <w:tcPr>
            <w:tcW w:w="9356" w:type="dxa"/>
            <w:hideMark/>
          </w:tcPr>
          <w:p w14:paraId="6CD4BA62" w14:textId="45B747DE" w:rsidR="004C5EAB" w:rsidRDefault="004C5EAB">
            <w:pPr>
              <w:spacing w:line="276" w:lineRule="auto"/>
              <w:ind w:right="-6035" w:firstLine="743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Статья 13. </w:t>
            </w:r>
            <w:r>
              <w:rPr>
                <w:b/>
                <w:bCs/>
                <w:sz w:val="28"/>
                <w:szCs w:val="28"/>
                <w:lang w:eastAsia="en-US"/>
              </w:rPr>
              <w:t>Обязательность исполнения требований должностных                                                                                                лиц Счетной палаты</w:t>
            </w: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E11A5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11A59" w:rsidRPr="00E11A59">
              <w:rPr>
                <w:b/>
                <w:sz w:val="28"/>
                <w:szCs w:val="28"/>
              </w:rPr>
              <w:t>муниципального</w:t>
            </w:r>
            <w:r w:rsidR="00E11A59" w:rsidRPr="00E11A5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E11A59">
              <w:rPr>
                <w:b/>
                <w:sz w:val="28"/>
                <w:szCs w:val="28"/>
                <w:lang w:eastAsia="en-US"/>
              </w:rPr>
              <w:t xml:space="preserve"> р</w:t>
            </w:r>
            <w:r>
              <w:rPr>
                <w:b/>
                <w:sz w:val="28"/>
                <w:szCs w:val="28"/>
                <w:lang w:eastAsia="en-US"/>
              </w:rPr>
              <w:t>айона</w:t>
            </w:r>
          </w:p>
        </w:tc>
      </w:tr>
    </w:tbl>
    <w:p w14:paraId="51A9E5C4" w14:textId="25C8190F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Требования и запросы должностных лиц Счетной палаты 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E11A59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связанные с осуществлением ими своих должностных полномочий, установленных законодательством Российской Федерации, законодательством Оренбургской области,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E11A59">
        <w:rPr>
          <w:sz w:val="28"/>
          <w:szCs w:val="28"/>
        </w:rPr>
        <w:t xml:space="preserve"> муниципальный</w:t>
      </w:r>
      <w:r>
        <w:rPr>
          <w:sz w:val="28"/>
          <w:szCs w:val="28"/>
        </w:rPr>
        <w:t xml:space="preserve"> район,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в отношении которых осуществляется внешний муниципальный финансовый контроль (далее также - проверяемые органы и организации).</w:t>
      </w:r>
    </w:p>
    <w:p w14:paraId="7DE05F2D" w14:textId="353CBA7C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Неисполнение законных требований и запросов должностных лиц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E11A59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а также воспрепятствование осуществлению ими возложенных на них должностных полномочий влекут за собой ответственность, установленную </w:t>
      </w:r>
      <w:r>
        <w:rPr>
          <w:sz w:val="28"/>
          <w:szCs w:val="28"/>
        </w:rPr>
        <w:lastRenderedPageBreak/>
        <w:t>законодательством Российской Федерации и законодательством Оренбургской области.</w:t>
      </w:r>
    </w:p>
    <w:p w14:paraId="23B02C6C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</w:p>
    <w:p w14:paraId="38A4F471" w14:textId="30746FBD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Pr="004E734D">
        <w:rPr>
          <w:b/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Полномочия председателя Счетной палаты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Бузулукского</w:t>
      </w:r>
      <w:proofErr w:type="spellEnd"/>
      <w:r>
        <w:rPr>
          <w:b/>
          <w:sz w:val="28"/>
          <w:szCs w:val="28"/>
        </w:rPr>
        <w:t xml:space="preserve"> </w:t>
      </w:r>
      <w:r w:rsidR="004E734D" w:rsidRPr="004E734D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p w14:paraId="2B425849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41BC11" w14:textId="0565CB9B" w:rsidR="004C5EAB" w:rsidRDefault="004C5EAB" w:rsidP="004C5EAB">
      <w:pPr>
        <w:shd w:val="clear" w:color="auto" w:fill="FFFFFF"/>
        <w:tabs>
          <w:tab w:val="left" w:pos="1042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>Председатель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 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pacing w:val="-2"/>
          <w:sz w:val="28"/>
          <w:szCs w:val="28"/>
        </w:rPr>
        <w:t>:</w:t>
      </w:r>
    </w:p>
    <w:p w14:paraId="13D89FF6" w14:textId="156601F5" w:rsidR="004C5EAB" w:rsidRDefault="004C5EAB" w:rsidP="004C5EAB">
      <w:pPr>
        <w:shd w:val="clear" w:color="auto" w:fill="FFFFFF"/>
        <w:tabs>
          <w:tab w:val="left" w:pos="1042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1) осуществляет общее руководство деятельностью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pacing w:val="3"/>
          <w:sz w:val="28"/>
          <w:szCs w:val="28"/>
        </w:rPr>
        <w:t xml:space="preserve">; </w:t>
      </w:r>
    </w:p>
    <w:p w14:paraId="787D544A" w14:textId="23E9BB70" w:rsidR="004C5EAB" w:rsidRDefault="004C5EAB" w:rsidP="004C5EAB">
      <w:pPr>
        <w:shd w:val="clear" w:color="auto" w:fill="FFFFFF"/>
        <w:tabs>
          <w:tab w:val="left" w:pos="1042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2) утверждает Регламент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4E734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>
        <w:rPr>
          <w:color w:val="000000"/>
          <w:spacing w:val="3"/>
          <w:sz w:val="28"/>
          <w:szCs w:val="28"/>
        </w:rPr>
        <w:t>;</w:t>
      </w:r>
    </w:p>
    <w:p w14:paraId="7B17965D" w14:textId="7D33BBC0" w:rsidR="004C5EAB" w:rsidRDefault="004C5EAB" w:rsidP="004C5EAB">
      <w:pPr>
        <w:shd w:val="clear" w:color="auto" w:fill="FFFFFF"/>
        <w:tabs>
          <w:tab w:val="left" w:pos="1042"/>
        </w:tabs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3) утверждает планы работы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pacing w:val="3"/>
          <w:sz w:val="28"/>
          <w:szCs w:val="28"/>
        </w:rPr>
        <w:t xml:space="preserve"> и изменения к ним;</w:t>
      </w:r>
    </w:p>
    <w:p w14:paraId="52F054D0" w14:textId="68126683" w:rsidR="004C5EAB" w:rsidRDefault="004C5EAB" w:rsidP="004C5EAB">
      <w:pPr>
        <w:shd w:val="clear" w:color="auto" w:fill="FFFFFF"/>
        <w:tabs>
          <w:tab w:val="left" w:pos="1042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4) ежегодно представляет Совету депутатов годовой отчет о деятельности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>
        <w:rPr>
          <w:color w:val="000000"/>
          <w:spacing w:val="3"/>
          <w:sz w:val="28"/>
          <w:szCs w:val="28"/>
        </w:rPr>
        <w:t>;</w:t>
      </w:r>
    </w:p>
    <w:p w14:paraId="68F2801C" w14:textId="77777777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5)утверждает стандарты внешнего муниципального финансового контроля; </w:t>
      </w:r>
    </w:p>
    <w:p w14:paraId="3A299620" w14:textId="3192489A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утверждает результаты контрольных и экспертно-аналитических мероприятий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t xml:space="preserve">; </w:t>
      </w:r>
    </w:p>
    <w:p w14:paraId="68712F4D" w14:textId="66642E6D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подписывает представления и предписания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4E734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>
        <w:rPr>
          <w:color w:val="000000"/>
          <w:sz w:val="28"/>
          <w:szCs w:val="28"/>
        </w:rPr>
        <w:t>;</w:t>
      </w:r>
    </w:p>
    <w:p w14:paraId="59308978" w14:textId="77777777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может являться руководителем контрольных и экспертно-аналитических мероприятий;</w:t>
      </w:r>
    </w:p>
    <w:p w14:paraId="36169B08" w14:textId="39A5A8BD" w:rsidR="004C5EAB" w:rsidRDefault="004C5EAB" w:rsidP="004C5EAB">
      <w:pPr>
        <w:shd w:val="clear" w:color="auto" w:fill="FFFFFF"/>
        <w:tabs>
          <w:tab w:val="left" w:pos="1229"/>
        </w:tabs>
        <w:ind w:firstLine="709"/>
        <w:jc w:val="both"/>
        <w:rPr>
          <w:color w:val="000000"/>
          <w:spacing w:val="-2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9) представляет Совету депутатов </w:t>
      </w:r>
      <w:proofErr w:type="spellStart"/>
      <w:r>
        <w:rPr>
          <w:color w:val="000000"/>
          <w:spacing w:val="2"/>
          <w:sz w:val="28"/>
          <w:szCs w:val="28"/>
        </w:rPr>
        <w:t>Бузулукского</w:t>
      </w:r>
      <w:proofErr w:type="spellEnd"/>
      <w:r w:rsidR="004E734D">
        <w:rPr>
          <w:color w:val="000000"/>
          <w:spacing w:val="2"/>
          <w:sz w:val="28"/>
          <w:szCs w:val="28"/>
        </w:rPr>
        <w:t xml:space="preserve"> </w:t>
      </w:r>
      <w:r w:rsidR="004E734D">
        <w:rPr>
          <w:sz w:val="28"/>
          <w:szCs w:val="28"/>
        </w:rPr>
        <w:t>муниципального</w:t>
      </w:r>
      <w:r>
        <w:rPr>
          <w:color w:val="000000"/>
          <w:spacing w:val="2"/>
          <w:sz w:val="28"/>
          <w:szCs w:val="28"/>
        </w:rPr>
        <w:t xml:space="preserve"> района и главе муниципального образования </w:t>
      </w:r>
      <w:proofErr w:type="spellStart"/>
      <w:r>
        <w:rPr>
          <w:color w:val="000000"/>
          <w:spacing w:val="2"/>
          <w:sz w:val="28"/>
          <w:szCs w:val="28"/>
        </w:rPr>
        <w:t>Бузулукский</w:t>
      </w:r>
      <w:proofErr w:type="spellEnd"/>
      <w:r w:rsidR="004E734D">
        <w:rPr>
          <w:color w:val="000000"/>
          <w:spacing w:val="2"/>
          <w:sz w:val="28"/>
          <w:szCs w:val="28"/>
        </w:rPr>
        <w:t xml:space="preserve"> </w:t>
      </w:r>
      <w:r w:rsidR="004E734D">
        <w:rPr>
          <w:sz w:val="28"/>
          <w:szCs w:val="28"/>
        </w:rPr>
        <w:t>муниципальный</w:t>
      </w:r>
      <w:r>
        <w:rPr>
          <w:color w:val="000000"/>
          <w:spacing w:val="2"/>
          <w:sz w:val="28"/>
          <w:szCs w:val="28"/>
        </w:rPr>
        <w:t xml:space="preserve"> район </w:t>
      </w:r>
      <w:r>
        <w:rPr>
          <w:color w:val="000000"/>
          <w:spacing w:val="-2"/>
          <w:sz w:val="28"/>
          <w:szCs w:val="28"/>
        </w:rPr>
        <w:t>ежегодный отчет о деятельности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>
        <w:rPr>
          <w:color w:val="000000"/>
          <w:spacing w:val="-2"/>
          <w:sz w:val="28"/>
          <w:szCs w:val="28"/>
        </w:rPr>
        <w:t>,</w:t>
      </w:r>
      <w:r w:rsidR="004E734D">
        <w:rPr>
          <w:color w:val="000000"/>
          <w:spacing w:val="-2"/>
          <w:sz w:val="28"/>
          <w:szCs w:val="28"/>
        </w:rPr>
        <w:t xml:space="preserve"> о </w:t>
      </w:r>
      <w:r>
        <w:rPr>
          <w:color w:val="000000"/>
          <w:spacing w:val="-2"/>
          <w:sz w:val="28"/>
          <w:szCs w:val="28"/>
        </w:rPr>
        <w:t>результатах</w:t>
      </w:r>
      <w:r w:rsidR="004E734D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проведенных </w:t>
      </w:r>
      <w:r>
        <w:rPr>
          <w:color w:val="000000"/>
          <w:spacing w:val="-3"/>
          <w:sz w:val="28"/>
          <w:szCs w:val="28"/>
        </w:rPr>
        <w:t>контрольных и экспертно-аналитических мероприятий;</w:t>
      </w:r>
    </w:p>
    <w:p w14:paraId="1C4664F7" w14:textId="3D30F598" w:rsidR="004C5EAB" w:rsidRDefault="004C5EAB" w:rsidP="004C5EAB">
      <w:pPr>
        <w:shd w:val="clear" w:color="auto" w:fill="FFFFFF"/>
        <w:tabs>
          <w:tab w:val="left" w:pos="1229"/>
        </w:tabs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10) представляет Счетную палату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pacing w:val="7"/>
          <w:sz w:val="28"/>
          <w:szCs w:val="28"/>
        </w:rPr>
        <w:t xml:space="preserve"> в отношениях с государственными органами </w:t>
      </w:r>
      <w:r>
        <w:rPr>
          <w:color w:val="000000"/>
          <w:spacing w:val="-2"/>
          <w:sz w:val="28"/>
          <w:szCs w:val="28"/>
        </w:rPr>
        <w:t xml:space="preserve">  Российской    Федерации, государственными   органами Оренбургской области</w:t>
      </w:r>
      <w:r>
        <w:rPr>
          <w:color w:val="000000"/>
          <w:sz w:val="28"/>
          <w:szCs w:val="28"/>
        </w:rPr>
        <w:t xml:space="preserve"> и   органами   местного   самоуправления</w:t>
      </w:r>
      <w:r>
        <w:rPr>
          <w:color w:val="000000"/>
          <w:spacing w:val="-5"/>
          <w:sz w:val="28"/>
          <w:szCs w:val="28"/>
        </w:rPr>
        <w:t>;</w:t>
      </w:r>
    </w:p>
    <w:p w14:paraId="539C1027" w14:textId="5D205149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11) утверждает положения о </w:t>
      </w:r>
      <w:r>
        <w:rPr>
          <w:color w:val="000000"/>
          <w:spacing w:val="-1"/>
          <w:sz w:val="28"/>
          <w:szCs w:val="28"/>
        </w:rPr>
        <w:t>структурных подразделениях и должностные инструкции (регламенты) работников Счетной палаты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E734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>
        <w:rPr>
          <w:color w:val="000000"/>
          <w:spacing w:val="-1"/>
          <w:sz w:val="28"/>
          <w:szCs w:val="28"/>
        </w:rPr>
        <w:t>;</w:t>
      </w:r>
    </w:p>
    <w:p w14:paraId="25247964" w14:textId="4411ABE5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pacing w:val="-1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12) </w:t>
      </w:r>
      <w:r>
        <w:rPr>
          <w:color w:val="000000"/>
          <w:spacing w:val="5"/>
          <w:sz w:val="28"/>
          <w:szCs w:val="28"/>
        </w:rPr>
        <w:t xml:space="preserve">осуществляет полномочия </w:t>
      </w:r>
      <w:r w:rsidR="00B5409E">
        <w:rPr>
          <w:color w:val="000000"/>
          <w:spacing w:val="5"/>
          <w:sz w:val="28"/>
          <w:szCs w:val="28"/>
        </w:rPr>
        <w:t>в соответствии с законодательством о муниципальной службе</w:t>
      </w:r>
      <w:r>
        <w:rPr>
          <w:color w:val="000000"/>
          <w:spacing w:val="-2"/>
          <w:sz w:val="28"/>
          <w:szCs w:val="28"/>
        </w:rPr>
        <w:t>;</w:t>
      </w:r>
    </w:p>
    <w:p w14:paraId="0351C746" w14:textId="25AE80C2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13) издает правовые акты (приказы, распоряжения) по вопросам организации деятельности Счетной палаты </w:t>
      </w:r>
      <w:proofErr w:type="spellStart"/>
      <w:r>
        <w:rPr>
          <w:color w:val="000000"/>
          <w:spacing w:val="-2"/>
          <w:sz w:val="28"/>
          <w:szCs w:val="28"/>
        </w:rPr>
        <w:t>Бузулукского</w:t>
      </w:r>
      <w:proofErr w:type="spellEnd"/>
      <w:r w:rsidR="004E734D">
        <w:rPr>
          <w:color w:val="000000"/>
          <w:spacing w:val="-2"/>
          <w:sz w:val="28"/>
          <w:szCs w:val="28"/>
        </w:rPr>
        <w:t xml:space="preserve"> </w:t>
      </w:r>
      <w:r w:rsidR="004E734D">
        <w:rPr>
          <w:sz w:val="28"/>
          <w:szCs w:val="28"/>
        </w:rPr>
        <w:t xml:space="preserve">муниципального </w:t>
      </w:r>
      <w:r w:rsidR="004E734D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 района.</w:t>
      </w:r>
    </w:p>
    <w:p w14:paraId="73568904" w14:textId="77777777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осуществляет иные полномочия в соответствии с законодательством Российской Федерации и Оренбургской области.</w:t>
      </w:r>
    </w:p>
    <w:p w14:paraId="59D34E52" w14:textId="77777777" w:rsidR="004C5EAB" w:rsidRDefault="004C5EAB" w:rsidP="004C5EAB">
      <w:pPr>
        <w:shd w:val="clear" w:color="auto" w:fill="FFFFFF"/>
        <w:tabs>
          <w:tab w:val="left" w:pos="1162"/>
        </w:tabs>
        <w:ind w:firstLine="709"/>
        <w:jc w:val="both"/>
        <w:rPr>
          <w:color w:val="000000"/>
          <w:spacing w:val="-11"/>
          <w:sz w:val="28"/>
          <w:szCs w:val="28"/>
        </w:rPr>
      </w:pPr>
    </w:p>
    <w:tbl>
      <w:tblPr>
        <w:tblW w:w="10076" w:type="dxa"/>
        <w:tblInd w:w="108" w:type="dxa"/>
        <w:tblLook w:val="04A0" w:firstRow="1" w:lastRow="0" w:firstColumn="1" w:lastColumn="0" w:noHBand="0" w:noVBand="1"/>
      </w:tblPr>
      <w:tblGrid>
        <w:gridCol w:w="720"/>
        <w:gridCol w:w="1728"/>
        <w:gridCol w:w="6908"/>
        <w:gridCol w:w="720"/>
      </w:tblGrid>
      <w:tr w:rsidR="004C5EAB" w14:paraId="6C8032E9" w14:textId="77777777" w:rsidTr="004C5EAB">
        <w:trPr>
          <w:gridAfter w:val="1"/>
          <w:wAfter w:w="720" w:type="dxa"/>
        </w:trPr>
        <w:tc>
          <w:tcPr>
            <w:tcW w:w="9356" w:type="dxa"/>
            <w:gridSpan w:val="3"/>
            <w:hideMark/>
          </w:tcPr>
          <w:p w14:paraId="1A7097E7" w14:textId="42A083A9" w:rsidR="004C5EAB" w:rsidRDefault="004C5EAB">
            <w:pPr>
              <w:shd w:val="clear" w:color="auto" w:fill="FFFFFF"/>
              <w:tabs>
                <w:tab w:val="left" w:pos="0"/>
              </w:tabs>
              <w:spacing w:line="276" w:lineRule="auto"/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 xml:space="preserve">Статья 15.  </w:t>
            </w:r>
            <w:r>
              <w:rPr>
                <w:b/>
                <w:bCs/>
                <w:sz w:val="28"/>
                <w:szCs w:val="28"/>
                <w:lang w:eastAsia="en-US"/>
              </w:rPr>
              <w:t>Права, обязанности и ответственность должностных лиц Счетной палаты</w:t>
            </w: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4E734D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4E734D" w:rsidRPr="004E734D">
              <w:rPr>
                <w:b/>
                <w:sz w:val="28"/>
                <w:szCs w:val="28"/>
              </w:rPr>
              <w:t>муниципального</w:t>
            </w:r>
            <w:r w:rsidRPr="004E734D">
              <w:rPr>
                <w:b/>
                <w:sz w:val="28"/>
                <w:szCs w:val="28"/>
                <w:lang w:eastAsia="en-US"/>
              </w:rPr>
              <w:t xml:space="preserve"> р</w:t>
            </w:r>
            <w:r>
              <w:rPr>
                <w:b/>
                <w:sz w:val="28"/>
                <w:szCs w:val="28"/>
                <w:lang w:eastAsia="en-US"/>
              </w:rPr>
              <w:t>айона</w:t>
            </w:r>
          </w:p>
        </w:tc>
      </w:tr>
      <w:tr w:rsidR="004C5EAB" w14:paraId="098E2316" w14:textId="77777777" w:rsidTr="004C5EAB">
        <w:trPr>
          <w:gridBefore w:val="1"/>
          <w:wBefore w:w="720" w:type="dxa"/>
        </w:trPr>
        <w:tc>
          <w:tcPr>
            <w:tcW w:w="1728" w:type="dxa"/>
          </w:tcPr>
          <w:p w14:paraId="0D2E051E" w14:textId="77777777" w:rsidR="004C5EAB" w:rsidRDefault="004C5EAB">
            <w:pPr>
              <w:spacing w:line="276" w:lineRule="auto"/>
              <w:ind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  <w:gridSpan w:val="2"/>
          </w:tcPr>
          <w:p w14:paraId="3986F5BD" w14:textId="77777777" w:rsidR="004C5EAB" w:rsidRDefault="004C5EAB">
            <w:pPr>
              <w:shd w:val="clear" w:color="auto" w:fill="FFFFFF"/>
              <w:spacing w:line="276" w:lineRule="auto"/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2CE4CB26" w14:textId="1E66206D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Должностные лица Счетной палаты</w:t>
      </w:r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Бузулукского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="00602D51">
        <w:rPr>
          <w:sz w:val="28"/>
          <w:szCs w:val="28"/>
        </w:rPr>
        <w:t>муниципального</w:t>
      </w:r>
      <w:r w:rsidR="00602D51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района</w:t>
      </w:r>
      <w:r>
        <w:rPr>
          <w:sz w:val="28"/>
          <w:szCs w:val="28"/>
        </w:rPr>
        <w:t xml:space="preserve"> при осуществлении возложенных на них должностных полномочий имеют право:</w:t>
      </w:r>
    </w:p>
    <w:p w14:paraId="60524792" w14:textId="77777777" w:rsidR="004C5EAB" w:rsidRDefault="004C5EAB" w:rsidP="004C5EAB">
      <w:pPr>
        <w:shd w:val="clear" w:color="auto" w:fill="FFFFFF"/>
        <w:tabs>
          <w:tab w:val="left" w:pos="0"/>
          <w:tab w:val="left" w:pos="1094"/>
        </w:tabs>
        <w:ind w:firstLine="709"/>
        <w:jc w:val="both"/>
        <w:rPr>
          <w:spacing w:val="-21"/>
          <w:sz w:val="28"/>
          <w:szCs w:val="28"/>
        </w:rPr>
      </w:pPr>
      <w:r>
        <w:rPr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4F9092EA" w14:textId="77777777" w:rsidR="004C5EAB" w:rsidRDefault="004C5EAB" w:rsidP="004C5EAB">
      <w:pPr>
        <w:shd w:val="clear" w:color="auto" w:fill="FFFFFF"/>
        <w:tabs>
          <w:tab w:val="left" w:pos="0"/>
          <w:tab w:val="left" w:pos="10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</w:t>
      </w:r>
      <w:r>
        <w:rPr>
          <w:spacing w:val="-2"/>
          <w:sz w:val="28"/>
          <w:szCs w:val="28"/>
        </w:rPr>
        <w:t xml:space="preserve">законодательством Российской Федерации. Опечатывание касс, кассовых и </w:t>
      </w:r>
      <w:r>
        <w:rPr>
          <w:sz w:val="28"/>
          <w:szCs w:val="28"/>
        </w:rPr>
        <w:t xml:space="preserve">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</w:t>
      </w:r>
      <w:r>
        <w:rPr>
          <w:spacing w:val="-5"/>
          <w:sz w:val="28"/>
          <w:szCs w:val="28"/>
        </w:rPr>
        <w:t>актов;</w:t>
      </w:r>
    </w:p>
    <w:p w14:paraId="786103E8" w14:textId="77777777" w:rsidR="004C5EAB" w:rsidRDefault="004C5EAB" w:rsidP="004C5EAB">
      <w:pPr>
        <w:shd w:val="clear" w:color="auto" w:fill="FFFFFF"/>
        <w:tabs>
          <w:tab w:val="left" w:pos="0"/>
          <w:tab w:val="left" w:pos="1090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3) в пределах своей компетенции направлять запросы должностным лицам территориальных </w:t>
      </w:r>
      <w:r>
        <w:rPr>
          <w:spacing w:val="-1"/>
          <w:sz w:val="28"/>
          <w:szCs w:val="28"/>
        </w:rPr>
        <w:t xml:space="preserve">органов федеральных органов исполнительной власти и их структурных </w:t>
      </w:r>
      <w:r>
        <w:rPr>
          <w:sz w:val="28"/>
          <w:szCs w:val="28"/>
        </w:rPr>
        <w:t>подразделений, органов государственной власти и государственных органов Оренбургской области, органов местного самоуправления и муниципальных органов, организаций;</w:t>
      </w:r>
    </w:p>
    <w:p w14:paraId="3CDFC083" w14:textId="77777777" w:rsidR="004C5EAB" w:rsidRDefault="004C5EAB" w:rsidP="004C5EAB">
      <w:pPr>
        <w:shd w:val="clear" w:color="auto" w:fill="FFFFFF"/>
        <w:tabs>
          <w:tab w:val="left" w:pos="0"/>
          <w:tab w:val="left" w:pos="109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6EE92459" w14:textId="77777777" w:rsidR="004C5EAB" w:rsidRDefault="004C5EAB" w:rsidP="004C5EAB">
      <w:pPr>
        <w:shd w:val="clear" w:color="auto" w:fill="FFFFFF"/>
        <w:tabs>
          <w:tab w:val="left" w:pos="0"/>
          <w:tab w:val="left" w:pos="1090"/>
        </w:tabs>
        <w:ind w:firstLine="709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01246478" w14:textId="77777777" w:rsidR="004C5EAB" w:rsidRDefault="004C5EAB" w:rsidP="004C5EAB">
      <w:pPr>
        <w:shd w:val="clear" w:color="auto" w:fill="FFFFFF"/>
        <w:tabs>
          <w:tab w:val="left" w:pos="0"/>
          <w:tab w:val="left" w:pos="109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в пределах своей компетенции знакомиться со всеми</w:t>
      </w:r>
      <w:r>
        <w:rPr>
          <w:spacing w:val="-2"/>
          <w:sz w:val="28"/>
          <w:szCs w:val="28"/>
        </w:rPr>
        <w:t xml:space="preserve"> необходимыми документами, касающимися </w:t>
      </w:r>
      <w:r>
        <w:rPr>
          <w:sz w:val="28"/>
          <w:szCs w:val="28"/>
        </w:rPr>
        <w:t xml:space="preserve">финансово-хозяйственной деятельности проверяемых органов и организаций,   в  том  числе  в  установленном порядке с документами, содержащими государственную, служебную,   коммерческую   и   иную </w:t>
      </w:r>
      <w:r>
        <w:rPr>
          <w:spacing w:val="-2"/>
          <w:sz w:val="28"/>
          <w:szCs w:val="28"/>
        </w:rPr>
        <w:t>охраняемую законом тайну;</w:t>
      </w:r>
    </w:p>
    <w:p w14:paraId="6C2F0610" w14:textId="77777777" w:rsidR="004C5EAB" w:rsidRDefault="004C5EAB" w:rsidP="004C5EAB">
      <w:pPr>
        <w:shd w:val="clear" w:color="auto" w:fill="FFFFFF"/>
        <w:tabs>
          <w:tab w:val="left" w:pos="0"/>
          <w:tab w:val="left" w:pos="1118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7) знакомиться с информацией, касающейся финансово-хозяйственной деятельности проверяемых органов и организаций и </w:t>
      </w:r>
      <w:r>
        <w:rPr>
          <w:spacing w:val="-1"/>
          <w:sz w:val="28"/>
          <w:szCs w:val="28"/>
        </w:rPr>
        <w:t xml:space="preserve">хранящейся в электронной форме в базах данных проверяемых органов и </w:t>
      </w:r>
      <w:r>
        <w:rPr>
          <w:sz w:val="28"/>
          <w:szCs w:val="28"/>
        </w:rPr>
        <w:t>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14:paraId="6308960A" w14:textId="77777777" w:rsidR="004C5EAB" w:rsidRDefault="004C5EAB" w:rsidP="004C5EAB">
      <w:pPr>
        <w:shd w:val="clear" w:color="auto" w:fill="FFFFFF"/>
        <w:tabs>
          <w:tab w:val="left" w:pos="0"/>
          <w:tab w:val="left" w:pos="1118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lastRenderedPageBreak/>
        <w:t>8) знакомиться с технической документацией к электронным базам данных;</w:t>
      </w:r>
    </w:p>
    <w:p w14:paraId="5B70D72C" w14:textId="77777777" w:rsidR="004C5EAB" w:rsidRDefault="004C5EAB" w:rsidP="004C5EAB">
      <w:pPr>
        <w:shd w:val="clear" w:color="auto" w:fill="FFFFFF"/>
        <w:tabs>
          <w:tab w:val="left" w:pos="0"/>
          <w:tab w:val="left" w:pos="1118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9) составлять протоколы об административных правонарушениях, если такое право предусмотрено законодательством Российской Федерации. </w:t>
      </w:r>
    </w:p>
    <w:p w14:paraId="12FB8F26" w14:textId="52363E3E" w:rsidR="004C5EAB" w:rsidRDefault="004C5EAB" w:rsidP="004C5EAB">
      <w:pPr>
        <w:shd w:val="clear" w:color="auto" w:fill="FFFFFF"/>
        <w:tabs>
          <w:tab w:val="left" w:pos="0"/>
          <w:tab w:val="left" w:pos="10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Должностные лица Счетной палаты </w:t>
      </w:r>
      <w:proofErr w:type="spellStart"/>
      <w:r>
        <w:rPr>
          <w:color w:val="000000"/>
          <w:spacing w:val="-2"/>
          <w:sz w:val="28"/>
          <w:szCs w:val="28"/>
        </w:rPr>
        <w:t>Бузулукского</w:t>
      </w:r>
      <w:proofErr w:type="spellEnd"/>
      <w:r w:rsidR="00602D51">
        <w:rPr>
          <w:color w:val="000000"/>
          <w:spacing w:val="-2"/>
          <w:sz w:val="28"/>
          <w:szCs w:val="28"/>
        </w:rPr>
        <w:t xml:space="preserve"> </w:t>
      </w:r>
      <w:r w:rsidR="00602D51">
        <w:rPr>
          <w:sz w:val="28"/>
          <w:szCs w:val="28"/>
        </w:rPr>
        <w:t>муниципального</w:t>
      </w:r>
      <w:r>
        <w:rPr>
          <w:color w:val="000000"/>
          <w:spacing w:val="-2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 случае </w:t>
      </w:r>
      <w:r>
        <w:rPr>
          <w:spacing w:val="-1"/>
          <w:sz w:val="28"/>
          <w:szCs w:val="28"/>
        </w:rPr>
        <w:t xml:space="preserve">опечатывания касс, кассовых и служебных помещений, складов и архивов, </w:t>
      </w:r>
      <w:r>
        <w:rPr>
          <w:sz w:val="28"/>
          <w:szCs w:val="28"/>
        </w:rPr>
        <w:t>изъятия документов и материалов в случае, предусмотренном пунктом 2 части 1 настоящей статьи, должны незамедлительно (в течение 24 часов) уведомить об этом председателя Счетной палаты</w:t>
      </w:r>
      <w:r>
        <w:rPr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color w:val="000000"/>
          <w:spacing w:val="-2"/>
          <w:sz w:val="28"/>
          <w:szCs w:val="28"/>
        </w:rPr>
        <w:t>Бузулукского</w:t>
      </w:r>
      <w:proofErr w:type="spellEnd"/>
      <w:r w:rsidR="00602D51">
        <w:rPr>
          <w:color w:val="000000"/>
          <w:spacing w:val="-2"/>
          <w:sz w:val="28"/>
          <w:szCs w:val="28"/>
        </w:rPr>
        <w:t xml:space="preserve"> </w:t>
      </w:r>
      <w:r w:rsidR="00602D51">
        <w:rPr>
          <w:sz w:val="28"/>
          <w:szCs w:val="28"/>
        </w:rPr>
        <w:t>муниципального</w:t>
      </w:r>
      <w:r>
        <w:rPr>
          <w:color w:val="000000"/>
          <w:spacing w:val="-2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в порядке, установленном законом Оренбургской области.</w:t>
      </w:r>
    </w:p>
    <w:p w14:paraId="57AF6850" w14:textId="177590F7" w:rsidR="004C5EAB" w:rsidRDefault="004C5EAB" w:rsidP="004C5EAB">
      <w:pPr>
        <w:shd w:val="clear" w:color="auto" w:fill="FFFFFF"/>
        <w:tabs>
          <w:tab w:val="left" w:pos="0"/>
          <w:tab w:val="left" w:pos="10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Руководители проверяемых органов и организаций обязаны обеспечивать соответствующих должностных лиц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602D51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 </w:t>
      </w:r>
    </w:p>
    <w:p w14:paraId="7F41B826" w14:textId="61C11D63" w:rsidR="004C5EAB" w:rsidRDefault="004C5EAB" w:rsidP="004C5EAB">
      <w:pPr>
        <w:shd w:val="clear" w:color="auto" w:fill="FFFFFF"/>
        <w:tabs>
          <w:tab w:val="left" w:pos="0"/>
          <w:tab w:val="left" w:pos="104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Должностные   лица  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602D51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не   вправе вмешиваться в оперативно-хозяйственную деятельность  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</w:t>
      </w:r>
      <w:r>
        <w:rPr>
          <w:spacing w:val="-2"/>
          <w:sz w:val="28"/>
          <w:szCs w:val="28"/>
        </w:rPr>
        <w:t>актов и отчетов.</w:t>
      </w:r>
    </w:p>
    <w:p w14:paraId="17428A03" w14:textId="7396A75F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Должностные лица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602D5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обязаны сохранять государственную, служебную, коммерческую и иную </w:t>
      </w:r>
      <w:r>
        <w:rPr>
          <w:spacing w:val="-1"/>
          <w:sz w:val="28"/>
          <w:szCs w:val="28"/>
        </w:rPr>
        <w:t xml:space="preserve">охраняемую законом тайну, ставшую им известной при проведении в </w:t>
      </w:r>
      <w:r>
        <w:rPr>
          <w:sz w:val="28"/>
          <w:szCs w:val="28"/>
        </w:rPr>
        <w:t xml:space="preserve">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 </w:t>
      </w:r>
    </w:p>
    <w:p w14:paraId="6EB54079" w14:textId="125E0B18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Должностные лица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D2C2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 обязаны соблюдать ограничения, запреты, исполнять обязанности, которые установлены Федеральным законом от 25 декабря 2008 года N 273-ФЗ «О противодействии коррупции», Федеральным законом от 3 декабря 2012 года N 230-ФЗ «О контроле за соответствием расходов лиц, замещающих государственные должности, и иных лиц их доходам», Федеральным законом 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3A774251" w14:textId="181A02E8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Должностные лица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D2C2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несут ответственность в соответствии с законодательством Российской Федерации за достоверность и объективность</w:t>
      </w:r>
      <w:r w:rsidR="00B5409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результатов</w:t>
      </w:r>
      <w:proofErr w:type="gramEnd"/>
      <w:r w:rsidR="00B5409E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3E476569" w14:textId="77777777" w:rsidR="00B5409E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Председатель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D2C2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вправе участвовать в заседаниях Совета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D2C2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района, его комиссий, рабочих групп и в заседаниях иных органов местного самоуправления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9D2C20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района. </w:t>
      </w:r>
    </w:p>
    <w:p w14:paraId="0C37E7AF" w14:textId="16FE8BD7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5D8DC01" w14:textId="77777777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Статья 16.  </w:t>
      </w:r>
      <w:r>
        <w:rPr>
          <w:b/>
          <w:bCs/>
          <w:sz w:val="28"/>
          <w:szCs w:val="28"/>
        </w:rPr>
        <w:t>Представление информации Счетной палате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Бузулукского</w:t>
      </w:r>
      <w:proofErr w:type="spellEnd"/>
      <w:r>
        <w:rPr>
          <w:b/>
          <w:sz w:val="28"/>
          <w:szCs w:val="28"/>
        </w:rPr>
        <w:t xml:space="preserve"> района</w:t>
      </w:r>
    </w:p>
    <w:p w14:paraId="1B7D05C1" w14:textId="77777777" w:rsidR="004C5EAB" w:rsidRDefault="004C5EAB" w:rsidP="004C5EAB">
      <w:pPr>
        <w:shd w:val="clear" w:color="auto" w:fill="FFFFFF"/>
        <w:tabs>
          <w:tab w:val="left" w:pos="0"/>
          <w:tab w:val="left" w:pos="1061"/>
        </w:tabs>
        <w:ind w:firstLine="709"/>
        <w:jc w:val="both"/>
        <w:rPr>
          <w:sz w:val="28"/>
          <w:szCs w:val="28"/>
        </w:rPr>
      </w:pPr>
    </w:p>
    <w:p w14:paraId="58B7C3F6" w14:textId="215C6599" w:rsidR="009D2C20" w:rsidRPr="009D2C20" w:rsidRDefault="004C5EAB" w:rsidP="009D2C20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2C20" w:rsidRPr="009D2C20">
        <w:rPr>
          <w:rFonts w:ascii="Times New Roman" w:hAnsi="Times New Roman" w:cs="Times New Roman"/>
          <w:sz w:val="28"/>
          <w:szCs w:val="28"/>
        </w:rPr>
        <w:t xml:space="preserve">Органы, организации и их должностные лица, указанные в части 1 статьи 15 Федерального закона от 07 февраля 2011 г. № 6-ФЗ </w:t>
      </w:r>
      <w:r w:rsidR="009D2C20">
        <w:rPr>
          <w:rFonts w:ascii="Times New Roman" w:hAnsi="Times New Roman" w:cs="Times New Roman"/>
          <w:sz w:val="28"/>
          <w:szCs w:val="28"/>
        </w:rPr>
        <w:t>«</w:t>
      </w:r>
      <w:r w:rsidR="009D2C20" w:rsidRPr="009D2C20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9D2C20">
        <w:rPr>
          <w:rFonts w:ascii="Times New Roman" w:hAnsi="Times New Roman" w:cs="Times New Roman"/>
          <w:sz w:val="28"/>
          <w:szCs w:val="28"/>
        </w:rPr>
        <w:t>»</w:t>
      </w:r>
      <w:r w:rsidR="009D2C20" w:rsidRPr="009D2C20">
        <w:rPr>
          <w:rFonts w:ascii="Times New Roman" w:hAnsi="Times New Roman" w:cs="Times New Roman"/>
          <w:sz w:val="28"/>
          <w:szCs w:val="28"/>
        </w:rPr>
        <w:t xml:space="preserve">, в отношении которых Счетная палата </w:t>
      </w:r>
      <w:proofErr w:type="spellStart"/>
      <w:r w:rsidR="009D2C20" w:rsidRPr="009D2C20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 xml:space="preserve">муниципального района вправе 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и их должностные лица в установленные законом сроки обязаны представлять Счетной палате </w:t>
      </w:r>
      <w:proofErr w:type="spellStart"/>
      <w:r w:rsidR="009D2C20" w:rsidRPr="009D2C20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 района по их запросам информацию, документы и материалы, необходимые для проведения контрольных и экспертно-аналитических мероприятий, в сроки, указанные в запросе.</w:t>
      </w:r>
    </w:p>
    <w:p w14:paraId="47E3726B" w14:textId="0DA83511" w:rsidR="004C5EAB" w:rsidRDefault="004C5EAB" w:rsidP="004C5E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Порядок направления Счетной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запросов, указанных в пункте 1 настоящей статьи, определяется муниципальными правовыми актами и Регламентом 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</w:t>
      </w:r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района.</w:t>
      </w:r>
    </w:p>
    <w:p w14:paraId="7BA94DC1" w14:textId="24EE75A0" w:rsidR="004C5EAB" w:rsidRDefault="004C5EAB" w:rsidP="004C5EAB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3. При осуществлении Счетной палатой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pacing w:val="-2"/>
          <w:sz w:val="28"/>
          <w:szCs w:val="28"/>
        </w:rPr>
        <w:t>контрольных мероприятий проверяемые органы и организации должны обеспечить должностным лицам 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возможность ознакомления с управленческой и иной отчетностью и документацией, документами, связанными с формированием и исполнением бюджета муниципального образования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Бузулукский</w:t>
      </w:r>
      <w:proofErr w:type="spellEnd"/>
      <w:r w:rsidR="009D2C2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</w:t>
      </w:r>
      <w:r w:rsidR="009D2C20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район, использованием собственности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</w:t>
      </w:r>
      <w:r w:rsidR="009D2C20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pacing w:val="-2"/>
          <w:sz w:val="28"/>
          <w:szCs w:val="28"/>
        </w:rPr>
        <w:t>, информационными системами, используемыми проверяемыми организациями  и технической документацией к ним, а также иными документами, необходимыми для выполнения Счетной палатой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9D2C20">
        <w:rPr>
          <w:rFonts w:ascii="Times New Roman" w:hAnsi="Times New Roman" w:cs="Times New Roman"/>
          <w:sz w:val="28"/>
          <w:szCs w:val="28"/>
        </w:rPr>
        <w:t xml:space="preserve">  </w:t>
      </w:r>
      <w:r w:rsidR="009D2C20" w:rsidRPr="009D2C20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pacing w:val="-2"/>
          <w:sz w:val="28"/>
          <w:szCs w:val="28"/>
        </w:rPr>
        <w:t>ее полномочий.</w:t>
      </w:r>
    </w:p>
    <w:p w14:paraId="2918F1FB" w14:textId="49E17F67" w:rsidR="004C5EAB" w:rsidRDefault="004C5EAB" w:rsidP="004C5EAB">
      <w:pPr>
        <w:pStyle w:val="af1"/>
        <w:ind w:firstLine="709"/>
        <w:rPr>
          <w:szCs w:val="28"/>
        </w:rPr>
      </w:pPr>
      <w:r>
        <w:rPr>
          <w:spacing w:val="-2"/>
          <w:szCs w:val="28"/>
        </w:rPr>
        <w:t>4.</w:t>
      </w:r>
      <w:r>
        <w:rPr>
          <w:szCs w:val="28"/>
        </w:rPr>
        <w:t> Финансов</w:t>
      </w:r>
      <w:r w:rsidR="009D2C20">
        <w:rPr>
          <w:szCs w:val="28"/>
        </w:rPr>
        <w:t>ое управление</w:t>
      </w:r>
      <w:r>
        <w:rPr>
          <w:szCs w:val="28"/>
        </w:rPr>
        <w:t xml:space="preserve"> администрации </w:t>
      </w:r>
      <w:proofErr w:type="spellStart"/>
      <w:r>
        <w:rPr>
          <w:szCs w:val="28"/>
        </w:rPr>
        <w:t>Бузулукск</w:t>
      </w:r>
      <w:r w:rsidR="002D59D2">
        <w:rPr>
          <w:szCs w:val="28"/>
        </w:rPr>
        <w:t>ого</w:t>
      </w:r>
      <w:proofErr w:type="spellEnd"/>
      <w:r w:rsidR="009D2C20">
        <w:rPr>
          <w:szCs w:val="28"/>
        </w:rPr>
        <w:t xml:space="preserve"> </w:t>
      </w:r>
      <w:r>
        <w:rPr>
          <w:szCs w:val="28"/>
        </w:rPr>
        <w:t>район</w:t>
      </w:r>
      <w:r w:rsidR="002D59D2">
        <w:rPr>
          <w:szCs w:val="28"/>
        </w:rPr>
        <w:t>а</w:t>
      </w:r>
      <w:r>
        <w:rPr>
          <w:szCs w:val="28"/>
        </w:rPr>
        <w:t xml:space="preserve"> направляет в Счетную палату </w:t>
      </w:r>
      <w:proofErr w:type="spellStart"/>
      <w:r>
        <w:rPr>
          <w:szCs w:val="28"/>
        </w:rPr>
        <w:t>Бузулукского</w:t>
      </w:r>
      <w:proofErr w:type="spellEnd"/>
      <w:r w:rsidR="009D2C20">
        <w:rPr>
          <w:szCs w:val="28"/>
        </w:rPr>
        <w:t xml:space="preserve"> </w:t>
      </w:r>
      <w:r w:rsidR="009D2C20" w:rsidRPr="009D2C20">
        <w:rPr>
          <w:szCs w:val="28"/>
        </w:rPr>
        <w:t>муниципального</w:t>
      </w:r>
      <w:r>
        <w:rPr>
          <w:szCs w:val="28"/>
        </w:rPr>
        <w:t xml:space="preserve"> района бюджетную отчетность муниципального образования </w:t>
      </w:r>
      <w:proofErr w:type="spellStart"/>
      <w:r>
        <w:rPr>
          <w:szCs w:val="28"/>
        </w:rPr>
        <w:t>Бузулукский</w:t>
      </w:r>
      <w:proofErr w:type="spellEnd"/>
      <w:r w:rsidR="009D2C20">
        <w:rPr>
          <w:szCs w:val="28"/>
        </w:rPr>
        <w:t xml:space="preserve"> </w:t>
      </w:r>
      <w:r w:rsidR="009D2C20" w:rsidRPr="009D2C20">
        <w:rPr>
          <w:szCs w:val="28"/>
        </w:rPr>
        <w:t>муниципальн</w:t>
      </w:r>
      <w:r w:rsidR="00B61C4C">
        <w:rPr>
          <w:szCs w:val="28"/>
        </w:rPr>
        <w:t>ый</w:t>
      </w:r>
      <w:r>
        <w:rPr>
          <w:szCs w:val="28"/>
        </w:rPr>
        <w:t xml:space="preserve"> район</w:t>
      </w:r>
      <w:r>
        <w:rPr>
          <w:spacing w:val="-2"/>
          <w:szCs w:val="28"/>
        </w:rPr>
        <w:t xml:space="preserve">, </w:t>
      </w:r>
      <w:r>
        <w:rPr>
          <w:szCs w:val="28"/>
        </w:rPr>
        <w:t xml:space="preserve">утвержденную сводную бюджетную роспись, реестр </w:t>
      </w:r>
      <w:r>
        <w:rPr>
          <w:szCs w:val="28"/>
        </w:rPr>
        <w:lastRenderedPageBreak/>
        <w:t>расходных обязательств, кассовый план и изменения к ним на бумажных и электронных носителях.</w:t>
      </w:r>
    </w:p>
    <w:p w14:paraId="3D07F03E" w14:textId="57045172" w:rsidR="004C5EAB" w:rsidRDefault="004C5EAB" w:rsidP="004C5EAB">
      <w:pPr>
        <w:pStyle w:val="af1"/>
        <w:ind w:firstLine="709"/>
        <w:rPr>
          <w:szCs w:val="28"/>
        </w:rPr>
      </w:pPr>
      <w:r>
        <w:rPr>
          <w:szCs w:val="28"/>
        </w:rPr>
        <w:t xml:space="preserve">5. Главные администраторы бюджетных средств муниципального образования </w:t>
      </w:r>
      <w:proofErr w:type="spellStart"/>
      <w:r>
        <w:rPr>
          <w:szCs w:val="28"/>
        </w:rPr>
        <w:t>Бузулукский</w:t>
      </w:r>
      <w:proofErr w:type="spellEnd"/>
      <w:r w:rsidR="009D2C20">
        <w:rPr>
          <w:szCs w:val="28"/>
        </w:rPr>
        <w:t xml:space="preserve"> </w:t>
      </w:r>
      <w:r w:rsidR="00B61C4C" w:rsidRPr="009D2C20">
        <w:rPr>
          <w:szCs w:val="28"/>
        </w:rPr>
        <w:t>муниципальн</w:t>
      </w:r>
      <w:r w:rsidR="00B61C4C">
        <w:rPr>
          <w:szCs w:val="28"/>
        </w:rPr>
        <w:t xml:space="preserve">ый </w:t>
      </w:r>
      <w:r>
        <w:rPr>
          <w:szCs w:val="28"/>
        </w:rPr>
        <w:t xml:space="preserve">район направляют в Счетную палату </w:t>
      </w:r>
      <w:proofErr w:type="spellStart"/>
      <w:r>
        <w:rPr>
          <w:szCs w:val="28"/>
        </w:rPr>
        <w:t>Бузулукского</w:t>
      </w:r>
      <w:proofErr w:type="spellEnd"/>
      <w:r w:rsidR="00B61C4C">
        <w:rPr>
          <w:szCs w:val="28"/>
        </w:rPr>
        <w:t xml:space="preserve"> </w:t>
      </w:r>
      <w:r w:rsidR="00B61C4C" w:rsidRPr="009D2C20">
        <w:rPr>
          <w:szCs w:val="28"/>
        </w:rPr>
        <w:t>муниципального</w:t>
      </w:r>
      <w:r>
        <w:rPr>
          <w:szCs w:val="28"/>
        </w:rPr>
        <w:t xml:space="preserve"> района сводную бюджетную отчетность на бумажных и электронных носителях.</w:t>
      </w:r>
    </w:p>
    <w:p w14:paraId="74984DFE" w14:textId="010BE270" w:rsidR="004C5EAB" w:rsidRDefault="004C5EAB" w:rsidP="004C5EAB">
      <w:pPr>
        <w:pStyle w:val="af1"/>
        <w:ind w:firstLine="709"/>
        <w:rPr>
          <w:szCs w:val="28"/>
        </w:rPr>
      </w:pPr>
      <w:r>
        <w:rPr>
          <w:szCs w:val="28"/>
        </w:rPr>
        <w:t xml:space="preserve">6. Органы администрации муниципального образования </w:t>
      </w:r>
      <w:proofErr w:type="spellStart"/>
      <w:r>
        <w:rPr>
          <w:szCs w:val="28"/>
        </w:rPr>
        <w:t>Бузулукский</w:t>
      </w:r>
      <w:proofErr w:type="spellEnd"/>
      <w:r>
        <w:rPr>
          <w:szCs w:val="28"/>
        </w:rPr>
        <w:t xml:space="preserve"> </w:t>
      </w:r>
      <w:r w:rsidR="00CE10CC" w:rsidRPr="009D2C20">
        <w:rPr>
          <w:szCs w:val="28"/>
        </w:rPr>
        <w:t>муниципальн</w:t>
      </w:r>
      <w:r w:rsidR="00CE10CC">
        <w:rPr>
          <w:szCs w:val="28"/>
        </w:rPr>
        <w:t xml:space="preserve">ый </w:t>
      </w:r>
      <w:r>
        <w:rPr>
          <w:szCs w:val="28"/>
        </w:rPr>
        <w:t xml:space="preserve">район ежегодно направляют в Счетную палату </w:t>
      </w:r>
      <w:proofErr w:type="spellStart"/>
      <w:r>
        <w:rPr>
          <w:szCs w:val="28"/>
        </w:rPr>
        <w:t>Бузулукского</w:t>
      </w:r>
      <w:proofErr w:type="spellEnd"/>
      <w:r w:rsidR="00CE10CC">
        <w:rPr>
          <w:szCs w:val="28"/>
        </w:rPr>
        <w:t xml:space="preserve"> </w:t>
      </w:r>
      <w:r w:rsidR="00CE10CC" w:rsidRPr="009D2C20">
        <w:rPr>
          <w:szCs w:val="28"/>
        </w:rPr>
        <w:t>муниципального</w:t>
      </w:r>
      <w:r>
        <w:rPr>
          <w:szCs w:val="28"/>
        </w:rPr>
        <w:t xml:space="preserve"> района отчеты и заключения аудиторских организаций по результатам аудиторских проверок деятельности муниципальных унитарных предприятий, учреждений, а также акционерных обществ, имеющих в уставном капитале долю муниципального образования </w:t>
      </w:r>
      <w:proofErr w:type="spellStart"/>
      <w:r>
        <w:rPr>
          <w:szCs w:val="28"/>
        </w:rPr>
        <w:t>Бузулукский</w:t>
      </w:r>
      <w:proofErr w:type="spellEnd"/>
      <w:r w:rsidR="00CE10CC">
        <w:rPr>
          <w:szCs w:val="28"/>
        </w:rPr>
        <w:t xml:space="preserve"> </w:t>
      </w:r>
      <w:r w:rsidR="00CE10CC" w:rsidRPr="009D2C20">
        <w:rPr>
          <w:szCs w:val="28"/>
        </w:rPr>
        <w:t>муниципальн</w:t>
      </w:r>
      <w:r w:rsidR="00CE10CC">
        <w:rPr>
          <w:szCs w:val="28"/>
        </w:rPr>
        <w:t>ый</w:t>
      </w:r>
      <w:r>
        <w:rPr>
          <w:szCs w:val="28"/>
        </w:rPr>
        <w:t xml:space="preserve"> район, в течение 30 дней со дня их подписания.</w:t>
      </w:r>
    </w:p>
    <w:p w14:paraId="11F4F074" w14:textId="0C1DB108" w:rsidR="004C5EAB" w:rsidRDefault="004C5EAB" w:rsidP="004C5EAB">
      <w:pPr>
        <w:pStyle w:val="af1"/>
        <w:ind w:firstLine="709"/>
        <w:rPr>
          <w:szCs w:val="28"/>
        </w:rPr>
      </w:pPr>
      <w:r>
        <w:rPr>
          <w:szCs w:val="28"/>
        </w:rPr>
        <w:t xml:space="preserve">7. Счетная палата </w:t>
      </w:r>
      <w:proofErr w:type="spellStart"/>
      <w:r>
        <w:rPr>
          <w:szCs w:val="28"/>
        </w:rPr>
        <w:t>Бузулукского</w:t>
      </w:r>
      <w:proofErr w:type="spellEnd"/>
      <w:r w:rsidR="005E6541">
        <w:rPr>
          <w:szCs w:val="28"/>
        </w:rPr>
        <w:t xml:space="preserve"> </w:t>
      </w:r>
      <w:r w:rsidR="005E6541" w:rsidRPr="009D2C20">
        <w:rPr>
          <w:szCs w:val="28"/>
        </w:rPr>
        <w:t>муниципального</w:t>
      </w:r>
      <w:r>
        <w:rPr>
          <w:szCs w:val="28"/>
        </w:rPr>
        <w:t xml:space="preserve"> района не вправе запрашивать информацию, документы и материалы, если такие информация, документы и материалы уже были им представлены.</w:t>
      </w:r>
    </w:p>
    <w:p w14:paraId="7CB94A42" w14:textId="4BAE9FE9" w:rsidR="004C5EAB" w:rsidRDefault="004C5EAB" w:rsidP="004C5EAB">
      <w:pPr>
        <w:shd w:val="clear" w:color="auto" w:fill="FFFFFF"/>
        <w:tabs>
          <w:tab w:val="left" w:pos="0"/>
          <w:tab w:val="left" w:pos="1085"/>
        </w:tabs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8. Непредставление или несвоевременное представление Счетной палате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E6541">
        <w:rPr>
          <w:sz w:val="28"/>
          <w:szCs w:val="28"/>
        </w:rPr>
        <w:t xml:space="preserve"> </w:t>
      </w:r>
      <w:r w:rsidR="005E654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 ее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Оренбургской  области.</w:t>
      </w:r>
    </w:p>
    <w:p w14:paraId="6B62C80D" w14:textId="7B747D5A" w:rsidR="004C5EAB" w:rsidRDefault="004C5EAB" w:rsidP="004C5EAB">
      <w:pPr>
        <w:shd w:val="clear" w:color="auto" w:fill="FFFFFF"/>
        <w:tabs>
          <w:tab w:val="left" w:pos="0"/>
          <w:tab w:val="left" w:pos="10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При осуществлении внешнего муниципального финансового контроля Счетной палате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E6541">
        <w:rPr>
          <w:sz w:val="28"/>
          <w:szCs w:val="28"/>
        </w:rPr>
        <w:t xml:space="preserve"> </w:t>
      </w:r>
      <w:r w:rsidR="005E654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14:paraId="47A18126" w14:textId="77777777" w:rsidR="004C5EAB" w:rsidRDefault="004C5EAB" w:rsidP="004C5EAB">
      <w:pPr>
        <w:shd w:val="clear" w:color="auto" w:fill="FFFFFF"/>
        <w:tabs>
          <w:tab w:val="left" w:pos="0"/>
          <w:tab w:val="left" w:pos="1085"/>
        </w:tabs>
        <w:ind w:firstLine="709"/>
        <w:jc w:val="both"/>
        <w:rPr>
          <w:sz w:val="28"/>
          <w:szCs w:val="28"/>
        </w:rPr>
      </w:pPr>
    </w:p>
    <w:tbl>
      <w:tblPr>
        <w:tblW w:w="8460" w:type="dxa"/>
        <w:tblInd w:w="828" w:type="dxa"/>
        <w:tblLook w:val="04A0" w:firstRow="1" w:lastRow="0" w:firstColumn="1" w:lastColumn="0" w:noHBand="0" w:noVBand="1"/>
      </w:tblPr>
      <w:tblGrid>
        <w:gridCol w:w="1728"/>
        <w:gridCol w:w="6732"/>
      </w:tblGrid>
      <w:tr w:rsidR="004C5EAB" w14:paraId="4A700E5E" w14:textId="77777777" w:rsidTr="004C5EAB">
        <w:tc>
          <w:tcPr>
            <w:tcW w:w="8460" w:type="dxa"/>
            <w:gridSpan w:val="2"/>
          </w:tcPr>
          <w:p w14:paraId="6C4FBF70" w14:textId="1E2CB8C4" w:rsidR="004C5EAB" w:rsidRDefault="004C5EAB" w:rsidP="005E6541">
            <w:pPr>
              <w:shd w:val="clear" w:color="auto" w:fill="FFFFFF"/>
              <w:tabs>
                <w:tab w:val="left" w:pos="0"/>
                <w:tab w:val="left" w:pos="1061"/>
              </w:tabs>
              <w:spacing w:line="276" w:lineRule="auto"/>
              <w:ind w:firstLine="590"/>
              <w:jc w:val="both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pacing w:val="-2"/>
                <w:sz w:val="28"/>
                <w:szCs w:val="28"/>
                <w:lang w:eastAsia="en-US"/>
              </w:rPr>
              <w:t xml:space="preserve">Статья 17.  </w:t>
            </w:r>
            <w:r>
              <w:rPr>
                <w:b/>
                <w:bCs/>
                <w:spacing w:val="-2"/>
                <w:sz w:val="28"/>
                <w:szCs w:val="28"/>
                <w:lang w:eastAsia="en-US"/>
              </w:rPr>
              <w:t>Представления и предписания Счетной палаты</w:t>
            </w:r>
            <w:r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5E6541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E6541" w:rsidRPr="005E6541">
              <w:rPr>
                <w:b/>
                <w:sz w:val="28"/>
                <w:szCs w:val="28"/>
              </w:rPr>
              <w:t>муниципального</w:t>
            </w:r>
            <w:r w:rsidRPr="005E6541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района</w:t>
            </w:r>
          </w:p>
        </w:tc>
      </w:tr>
      <w:tr w:rsidR="004C5EAB" w14:paraId="2467310E" w14:textId="77777777" w:rsidTr="004C5EAB">
        <w:tc>
          <w:tcPr>
            <w:tcW w:w="1728" w:type="dxa"/>
          </w:tcPr>
          <w:p w14:paraId="47E40E87" w14:textId="77777777" w:rsidR="004C5EAB" w:rsidRDefault="004C5EAB">
            <w:pPr>
              <w:spacing w:line="276" w:lineRule="auto"/>
              <w:ind w:firstLine="709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6732" w:type="dxa"/>
          </w:tcPr>
          <w:p w14:paraId="130E3DD8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2"/>
                <w:sz w:val="28"/>
                <w:szCs w:val="28"/>
                <w:lang w:eastAsia="en-US"/>
              </w:rPr>
            </w:pPr>
          </w:p>
        </w:tc>
      </w:tr>
    </w:tbl>
    <w:p w14:paraId="25D1B8A9" w14:textId="4E68752E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8"/>
          <w:sz w:val="28"/>
          <w:szCs w:val="28"/>
        </w:rPr>
      </w:pPr>
      <w:r>
        <w:rPr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5E6541">
        <w:rPr>
          <w:sz w:val="28"/>
          <w:szCs w:val="28"/>
        </w:rPr>
        <w:t xml:space="preserve"> </w:t>
      </w:r>
      <w:r w:rsidR="005E654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по результатам проведения контрольных мероприятий вправе вносить в органы местного самоуправления и муниципальные органы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5E6541">
        <w:rPr>
          <w:sz w:val="28"/>
          <w:szCs w:val="28"/>
        </w:rPr>
        <w:t xml:space="preserve"> </w:t>
      </w:r>
      <w:r w:rsidR="005E6541" w:rsidRPr="009D2C20">
        <w:rPr>
          <w:sz w:val="28"/>
          <w:szCs w:val="28"/>
        </w:rPr>
        <w:t>муниципальн</w:t>
      </w:r>
      <w:r w:rsidR="005E6541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район, проверяемые органы 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муниципальному образованию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</w:t>
      </w:r>
      <w:r w:rsidR="001922AA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 район  или возмещению причиненного вреда, по привлечению к ответственности должностных лиц, </w:t>
      </w:r>
      <w:r>
        <w:rPr>
          <w:sz w:val="28"/>
          <w:szCs w:val="28"/>
        </w:rPr>
        <w:lastRenderedPageBreak/>
        <w:t>виновных в допущенных нарушениях, а также мер по пресечению, устранению и предупреждению нарушений.</w:t>
      </w:r>
    </w:p>
    <w:p w14:paraId="79A5E550" w14:textId="7CFCB795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Представление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подписывается председателем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 w:rsidR="001922AA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района.</w:t>
      </w:r>
    </w:p>
    <w:p w14:paraId="6C5B178F" w14:textId="01A4126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Органы местного самоуправления и муниципальные органы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</w:t>
      </w:r>
      <w:r w:rsidR="001922AA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Счетную палату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о принятых по результатам выполнения представления решениях и мерах.</w:t>
      </w:r>
    </w:p>
    <w:p w14:paraId="7DA3BF8F" w14:textId="7C5B8A2B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Срок выполнения представления может быть продлен по решению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района, но не более одного раза.</w:t>
      </w:r>
    </w:p>
    <w:p w14:paraId="0DF8BF79" w14:textId="01A3BDD3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 4. В случае выявления нарушений, требующих безотлагательных мер по их пресечению и предупреждению, невыполнения представлений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района, а также в случае  воспрепятствования проведению должностными лицами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 контрольных мероприятий, а также в случаях несоблюдения сроков рассмотрения представлений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 направляет в органы местного самоуправления и муниципальные органы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</w:t>
      </w:r>
      <w:r w:rsidR="001922AA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 район, проверяемые организации и их должностным лицам предписание.</w:t>
      </w:r>
    </w:p>
    <w:p w14:paraId="1AD63570" w14:textId="1EEE683B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Предписание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должно содержать указание на конкретные допущенные нарушения и конкретные основания вынесения предписания. Предписание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подписывается председателем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района.</w:t>
      </w:r>
    </w:p>
    <w:p w14:paraId="26CCD12C" w14:textId="0BCD404E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 xml:space="preserve">6. Предписание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должно быть исполнено в установленные в нем сроки. Срок выполнения предписания может быть продлен по решению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 w:rsidR="001922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922AA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района, но не более одного раза.</w:t>
      </w:r>
    </w:p>
    <w:p w14:paraId="1A814367" w14:textId="164525BE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Невыполнение представления или предписания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влечет за собой ответственность, установленную законодательством Российской Федерации.</w:t>
      </w:r>
    </w:p>
    <w:p w14:paraId="6C0385A8" w14:textId="3C179986" w:rsidR="004C5EAB" w:rsidRDefault="004C5EAB" w:rsidP="004C5EAB">
      <w:pPr>
        <w:adjustRightInd w:val="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    9. В   случае, если   при   проведении   контрольных   мероприятий выявлены факты незаконного использования средств бюджета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</w:t>
      </w:r>
      <w:r w:rsidR="001922AA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район, в которых усматриваются признаки преступления или коррупционного правонарушения,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 w:rsidR="001922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незамедлительно передает материалы </w:t>
      </w:r>
      <w:r>
        <w:rPr>
          <w:spacing w:val="-1"/>
          <w:sz w:val="28"/>
          <w:szCs w:val="28"/>
        </w:rPr>
        <w:t>контрольных мероприятий в правоохранительные органы.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Правоохранительные органы обязаны предоставлять Счетной палате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>
        <w:rPr>
          <w:sz w:val="28"/>
          <w:szCs w:val="28"/>
        </w:rPr>
        <w:lastRenderedPageBreak/>
        <w:t xml:space="preserve">информацию о ходе рассмотрения и принятых решениях по переданным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1922AA">
        <w:rPr>
          <w:sz w:val="28"/>
          <w:szCs w:val="28"/>
        </w:rPr>
        <w:t xml:space="preserve"> </w:t>
      </w:r>
      <w:r w:rsidR="001922AA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материалам.</w:t>
      </w:r>
    </w:p>
    <w:p w14:paraId="5E2B638F" w14:textId="77777777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8"/>
          <w:szCs w:val="28"/>
        </w:rPr>
      </w:pPr>
    </w:p>
    <w:tbl>
      <w:tblPr>
        <w:tblW w:w="8460" w:type="dxa"/>
        <w:tblInd w:w="828" w:type="dxa"/>
        <w:tblLook w:val="04A0" w:firstRow="1" w:lastRow="0" w:firstColumn="1" w:lastColumn="0" w:noHBand="0" w:noVBand="1"/>
      </w:tblPr>
      <w:tblGrid>
        <w:gridCol w:w="1728"/>
        <w:gridCol w:w="6732"/>
      </w:tblGrid>
      <w:tr w:rsidR="004C5EAB" w14:paraId="630894C7" w14:textId="77777777" w:rsidTr="004C5EAB">
        <w:tc>
          <w:tcPr>
            <w:tcW w:w="8460" w:type="dxa"/>
            <w:gridSpan w:val="2"/>
            <w:hideMark/>
          </w:tcPr>
          <w:p w14:paraId="41974395" w14:textId="77777777" w:rsidR="004C5EAB" w:rsidRDefault="004C5EAB">
            <w:pPr>
              <w:spacing w:line="276" w:lineRule="auto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 xml:space="preserve">Статья 18. 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>Гарантии прав проверяемых органов и организаций</w:t>
            </w:r>
          </w:p>
        </w:tc>
      </w:tr>
      <w:tr w:rsidR="004C5EAB" w14:paraId="5D87AF3A" w14:textId="77777777" w:rsidTr="004C5EAB">
        <w:tc>
          <w:tcPr>
            <w:tcW w:w="1728" w:type="dxa"/>
          </w:tcPr>
          <w:p w14:paraId="5B40747A" w14:textId="77777777" w:rsidR="004C5EAB" w:rsidRDefault="004C5EAB">
            <w:pPr>
              <w:spacing w:line="276" w:lineRule="auto"/>
              <w:ind w:firstLine="709"/>
              <w:rPr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6732" w:type="dxa"/>
          </w:tcPr>
          <w:p w14:paraId="52C15286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</w:p>
        </w:tc>
      </w:tr>
    </w:tbl>
    <w:p w14:paraId="395A2806" w14:textId="2405BA6A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pacing w:val="-26"/>
          <w:sz w:val="28"/>
          <w:szCs w:val="28"/>
        </w:rPr>
      </w:pPr>
      <w:r>
        <w:rPr>
          <w:sz w:val="28"/>
          <w:szCs w:val="28"/>
        </w:rPr>
        <w:t xml:space="preserve">1. Акты, составленные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282C3F">
        <w:rPr>
          <w:sz w:val="28"/>
          <w:szCs w:val="28"/>
        </w:rPr>
        <w:t xml:space="preserve"> </w:t>
      </w:r>
      <w:r w:rsidR="00282C3F" w:rsidRPr="009D2C20">
        <w:rPr>
          <w:sz w:val="28"/>
          <w:szCs w:val="28"/>
        </w:rPr>
        <w:t>муниципального</w:t>
      </w:r>
      <w:r w:rsidR="00282C3F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сроки, установленные законом Оренбургской области, прилагаются к актам и в дальнейшем являются их неотъемлемой частью.</w:t>
      </w:r>
    </w:p>
    <w:p w14:paraId="52BE53DB" w14:textId="001DF800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Проверяемые органы и организации и их должностные лица вправе обратиться с жалобой на действия (бездействие)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282C3F">
        <w:rPr>
          <w:sz w:val="28"/>
          <w:szCs w:val="28"/>
        </w:rPr>
        <w:t xml:space="preserve"> </w:t>
      </w:r>
      <w:r w:rsidR="00282C3F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в Совет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282C3F" w:rsidRPr="009D2C20">
        <w:rPr>
          <w:sz w:val="28"/>
          <w:szCs w:val="28"/>
        </w:rPr>
        <w:t>муниципального</w:t>
      </w:r>
      <w:r w:rsidR="00282C3F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района. Подача заявления не приостанавливает действия предписания.</w:t>
      </w:r>
    </w:p>
    <w:p w14:paraId="6AA3E50D" w14:textId="5FC0CC43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9446" w:type="dxa"/>
        <w:tblInd w:w="108" w:type="dxa"/>
        <w:tblLook w:val="04A0" w:firstRow="1" w:lastRow="0" w:firstColumn="1" w:lastColumn="0" w:noHBand="0" w:noVBand="1"/>
      </w:tblPr>
      <w:tblGrid>
        <w:gridCol w:w="1745"/>
        <w:gridCol w:w="7701"/>
      </w:tblGrid>
      <w:tr w:rsidR="004C5EAB" w14:paraId="3D610BBC" w14:textId="77777777" w:rsidTr="004C5EAB">
        <w:trPr>
          <w:trHeight w:val="389"/>
        </w:trPr>
        <w:tc>
          <w:tcPr>
            <w:tcW w:w="9446" w:type="dxa"/>
            <w:gridSpan w:val="2"/>
            <w:hideMark/>
          </w:tcPr>
          <w:p w14:paraId="2C972487" w14:textId="35807555" w:rsidR="004C5EAB" w:rsidRDefault="004C5EAB">
            <w:pPr>
              <w:shd w:val="clear" w:color="auto" w:fill="FFFFFF"/>
              <w:tabs>
                <w:tab w:val="left" w:pos="0"/>
                <w:tab w:val="left" w:pos="1061"/>
              </w:tabs>
              <w:spacing w:line="276" w:lineRule="auto"/>
              <w:ind w:firstLine="709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  <w:r>
              <w:rPr>
                <w:b/>
                <w:spacing w:val="-1"/>
                <w:sz w:val="28"/>
                <w:szCs w:val="28"/>
                <w:lang w:eastAsia="en-US"/>
              </w:rPr>
              <w:t xml:space="preserve">Статья 19.  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Взаимодействие Счетной палаты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282C3F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282C3F" w:rsidRPr="00282C3F">
              <w:rPr>
                <w:b/>
                <w:sz w:val="28"/>
                <w:szCs w:val="28"/>
              </w:rPr>
              <w:t>муниципального</w:t>
            </w:r>
            <w:r w:rsidR="00282C3F" w:rsidRPr="00282C3F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282C3F">
              <w:rPr>
                <w:b/>
                <w:sz w:val="28"/>
                <w:szCs w:val="28"/>
                <w:lang w:eastAsia="en-US"/>
              </w:rPr>
              <w:t xml:space="preserve">  </w:t>
            </w:r>
            <w:r>
              <w:rPr>
                <w:b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4C5EAB" w14:paraId="3853B924" w14:textId="77777777" w:rsidTr="004C5EAB">
        <w:trPr>
          <w:trHeight w:val="190"/>
        </w:trPr>
        <w:tc>
          <w:tcPr>
            <w:tcW w:w="1745" w:type="dxa"/>
          </w:tcPr>
          <w:p w14:paraId="4F0C0A15" w14:textId="77777777" w:rsidR="004C5EAB" w:rsidRDefault="004C5EAB">
            <w:pPr>
              <w:spacing w:line="276" w:lineRule="auto"/>
              <w:ind w:firstLine="709"/>
              <w:rPr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7701" w:type="dxa"/>
          </w:tcPr>
          <w:p w14:paraId="1BEB98DB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1"/>
                <w:sz w:val="28"/>
                <w:szCs w:val="28"/>
                <w:lang w:eastAsia="en-US"/>
              </w:rPr>
            </w:pPr>
          </w:p>
        </w:tc>
      </w:tr>
    </w:tbl>
    <w:p w14:paraId="7EF25AAA" w14:textId="36B47A79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282C3F">
        <w:rPr>
          <w:sz w:val="28"/>
          <w:szCs w:val="28"/>
        </w:rPr>
        <w:t xml:space="preserve"> </w:t>
      </w:r>
      <w:r w:rsidR="00282C3F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>
        <w:rPr>
          <w:spacing w:val="-1"/>
          <w:sz w:val="28"/>
          <w:szCs w:val="28"/>
        </w:rPr>
        <w:t xml:space="preserve">при осуществлении своей деятельности вправе взаимодействовать с контрольно-счетными органами других субъектов Российской Федерации и муниципальных образований,  а также со Счетной палатой Российской Федерации, с </w:t>
      </w:r>
      <w:r>
        <w:rPr>
          <w:sz w:val="28"/>
          <w:szCs w:val="28"/>
        </w:rPr>
        <w:t xml:space="preserve">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Оренбургской области,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</w:t>
      </w:r>
      <w:r w:rsidR="00830E82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район.  </w:t>
      </w:r>
      <w:r>
        <w:rPr>
          <w:spacing w:val="-1"/>
          <w:sz w:val="28"/>
          <w:szCs w:val="28"/>
        </w:rPr>
        <w:t xml:space="preserve">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 w:rsidR="00830E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вправе заключать с ними соглашения о сотрудничестве и взаимодействии. </w:t>
      </w:r>
    </w:p>
    <w:p w14:paraId="328D1BA0" w14:textId="10A59D75" w:rsidR="004C5EAB" w:rsidRDefault="004C5EAB" w:rsidP="004C5EAB">
      <w:pPr>
        <w:adjustRightInd w:val="0"/>
        <w:ind w:firstLine="540"/>
        <w:jc w:val="both"/>
        <w:rPr>
          <w:spacing w:val="-1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1.1. </w:t>
      </w:r>
      <w:r>
        <w:rPr>
          <w:spacing w:val="-1"/>
          <w:sz w:val="28"/>
          <w:szCs w:val="28"/>
        </w:rPr>
        <w:t xml:space="preserve">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 w:rsidR="00830E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</w:t>
      </w:r>
      <w:r>
        <w:rPr>
          <w:rFonts w:eastAsiaTheme="minorHAnsi"/>
          <w:sz w:val="28"/>
          <w:szCs w:val="28"/>
          <w:lang w:eastAsia="en-US"/>
        </w:rPr>
        <w:t>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6A69AA4E" w14:textId="026B71C5" w:rsidR="004C5EAB" w:rsidRDefault="004C5EAB" w:rsidP="004C5EAB">
      <w:pPr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1"/>
          <w:sz w:val="28"/>
          <w:szCs w:val="28"/>
        </w:rPr>
        <w:t xml:space="preserve">         2.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 w:rsidR="00830E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вправе вступать в объединения (ассоциации) контрольно-счетных органов Российской Федерации, </w:t>
      </w:r>
      <w:r>
        <w:rPr>
          <w:rFonts w:eastAsiaTheme="minorHAnsi"/>
          <w:sz w:val="28"/>
          <w:szCs w:val="28"/>
          <w:lang w:eastAsia="en-US"/>
        </w:rPr>
        <w:t xml:space="preserve">объединения (ассоциации) контрольно-счетных органов Оренбургской области. </w:t>
      </w:r>
    </w:p>
    <w:p w14:paraId="72B762BA" w14:textId="151C146E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целях координации своей деятельности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 w:rsidR="00830E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</w:t>
      </w:r>
      <w:r>
        <w:rPr>
          <w:spacing w:val="-2"/>
          <w:sz w:val="28"/>
          <w:szCs w:val="28"/>
        </w:rPr>
        <w:t xml:space="preserve">и иные государственные и </w:t>
      </w:r>
      <w:r>
        <w:rPr>
          <w:spacing w:val="-2"/>
          <w:sz w:val="28"/>
          <w:szCs w:val="28"/>
        </w:rPr>
        <w:lastRenderedPageBreak/>
        <w:t xml:space="preserve">муниципальные органы могут создавать </w:t>
      </w:r>
      <w:r>
        <w:rPr>
          <w:sz w:val="28"/>
          <w:szCs w:val="28"/>
        </w:rPr>
        <w:t xml:space="preserve">как временные, так и постоянно действующие совместные </w:t>
      </w:r>
      <w:r>
        <w:rPr>
          <w:spacing w:val="-1"/>
          <w:sz w:val="28"/>
          <w:szCs w:val="28"/>
        </w:rPr>
        <w:t xml:space="preserve">координационные, консультационные, совещательные и другие рабочие </w:t>
      </w:r>
      <w:r>
        <w:rPr>
          <w:sz w:val="28"/>
          <w:szCs w:val="28"/>
        </w:rPr>
        <w:t>органы.</w:t>
      </w:r>
    </w:p>
    <w:p w14:paraId="00536519" w14:textId="79E22E44" w:rsidR="004C5EAB" w:rsidRDefault="004C5EAB" w:rsidP="004C5EAB">
      <w:pPr>
        <w:adjustRightInd w:val="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          4.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>
        <w:rPr>
          <w:rFonts w:eastAsiaTheme="minorHAnsi"/>
          <w:sz w:val="28"/>
          <w:szCs w:val="28"/>
          <w:lang w:eastAsia="en-US"/>
        </w:rPr>
        <w:t xml:space="preserve"> по письменному обращению контрольно - счетных органов других субъектов Российской Федерации, Счетной палаты Оренбургской области и контрольно-счетных органов</w:t>
      </w:r>
      <w:r w:rsidR="002D59D2">
        <w:rPr>
          <w:rFonts w:eastAsiaTheme="minorHAnsi"/>
          <w:sz w:val="28"/>
          <w:szCs w:val="28"/>
          <w:lang w:eastAsia="en-US"/>
        </w:rPr>
        <w:t xml:space="preserve"> федеральных территорий и </w:t>
      </w:r>
      <w:r>
        <w:rPr>
          <w:rFonts w:eastAsiaTheme="minorHAnsi"/>
          <w:sz w:val="28"/>
          <w:szCs w:val="28"/>
          <w:lang w:eastAsia="en-US"/>
        </w:rPr>
        <w:t>муниципальных образований может принимать участие в проводимых ими контрольных и экспертно-аналитических мероприятиях.</w:t>
      </w:r>
    </w:p>
    <w:p w14:paraId="1A5A165F" w14:textId="5B96C9A7" w:rsidR="004C5EAB" w:rsidRDefault="004C5EAB" w:rsidP="004C5EAB">
      <w:pPr>
        <w:adjustRightInd w:val="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          5.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>
        <w:rPr>
          <w:rFonts w:eastAsiaTheme="minorHAnsi"/>
          <w:sz w:val="28"/>
          <w:szCs w:val="28"/>
          <w:lang w:eastAsia="en-US"/>
        </w:rPr>
        <w:t>и органы местного самоуправления</w:t>
      </w:r>
      <w:r>
        <w:rPr>
          <w:sz w:val="28"/>
          <w:szCs w:val="28"/>
        </w:rPr>
        <w:t xml:space="preserve"> муниципального образования </w:t>
      </w:r>
      <w:proofErr w:type="spellStart"/>
      <w:proofErr w:type="gramStart"/>
      <w:r>
        <w:rPr>
          <w:sz w:val="28"/>
          <w:szCs w:val="28"/>
        </w:rPr>
        <w:t>Бузулукский</w:t>
      </w:r>
      <w:proofErr w:type="spellEnd"/>
      <w:r w:rsidR="00830E82">
        <w:rPr>
          <w:sz w:val="28"/>
          <w:szCs w:val="28"/>
        </w:rPr>
        <w:t xml:space="preserve">  </w:t>
      </w:r>
      <w:r w:rsidR="00830E82" w:rsidRPr="009D2C20">
        <w:rPr>
          <w:sz w:val="28"/>
          <w:szCs w:val="28"/>
        </w:rPr>
        <w:t>муниципальн</w:t>
      </w:r>
      <w:r w:rsidR="00830E82">
        <w:rPr>
          <w:sz w:val="28"/>
          <w:szCs w:val="28"/>
        </w:rPr>
        <w:t>ый</w:t>
      </w:r>
      <w:proofErr w:type="gramEnd"/>
      <w:r>
        <w:rPr>
          <w:sz w:val="28"/>
          <w:szCs w:val="28"/>
        </w:rPr>
        <w:t xml:space="preserve"> район вправе обратиться в Счетную палату Российской Федерации за заключением о соответствии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830E82">
        <w:rPr>
          <w:sz w:val="28"/>
          <w:szCs w:val="28"/>
        </w:rPr>
        <w:t xml:space="preserve"> </w:t>
      </w:r>
      <w:r w:rsidR="00830E82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законодательству о внешнем муниципальном финансовом контроле и рекомендациями по повышению ее эффективности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728"/>
        <w:gridCol w:w="7628"/>
      </w:tblGrid>
      <w:tr w:rsidR="004C5EAB" w14:paraId="0644B0E9" w14:textId="77777777" w:rsidTr="004C5EAB">
        <w:tc>
          <w:tcPr>
            <w:tcW w:w="9356" w:type="dxa"/>
            <w:gridSpan w:val="2"/>
          </w:tcPr>
          <w:p w14:paraId="0D190D63" w14:textId="77777777" w:rsidR="004C5EAB" w:rsidRDefault="004C5EAB">
            <w:pPr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</w:p>
          <w:p w14:paraId="15234CC4" w14:textId="74C03BE3" w:rsidR="004C5EAB" w:rsidRDefault="004C5EAB">
            <w:pPr>
              <w:spacing w:line="276" w:lineRule="auto"/>
              <w:ind w:firstLine="743"/>
              <w:jc w:val="both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pacing w:val="-3"/>
                <w:sz w:val="28"/>
                <w:szCs w:val="28"/>
                <w:lang w:eastAsia="en-US"/>
              </w:rPr>
              <w:t xml:space="preserve">Статья 20. </w:t>
            </w:r>
            <w:r>
              <w:rPr>
                <w:b/>
                <w:bCs/>
                <w:spacing w:val="-3"/>
                <w:sz w:val="28"/>
                <w:szCs w:val="28"/>
                <w:lang w:eastAsia="en-US"/>
              </w:rPr>
              <w:t>Обеспечение доступа к информации о деятельности Счетной палаты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434CC1">
              <w:rPr>
                <w:b/>
                <w:sz w:val="28"/>
                <w:szCs w:val="28"/>
                <w:lang w:eastAsia="en-US"/>
              </w:rPr>
              <w:t xml:space="preserve">  </w:t>
            </w:r>
            <w:r w:rsidR="00434CC1" w:rsidRPr="00434CC1">
              <w:rPr>
                <w:b/>
                <w:sz w:val="28"/>
                <w:szCs w:val="28"/>
              </w:rPr>
              <w:t>муниципального</w:t>
            </w:r>
            <w:r>
              <w:rPr>
                <w:b/>
                <w:sz w:val="28"/>
                <w:szCs w:val="28"/>
                <w:lang w:eastAsia="en-US"/>
              </w:rPr>
              <w:t xml:space="preserve"> района</w:t>
            </w:r>
          </w:p>
        </w:tc>
      </w:tr>
      <w:tr w:rsidR="004C5EAB" w14:paraId="0184E709" w14:textId="77777777" w:rsidTr="004C5EAB">
        <w:tc>
          <w:tcPr>
            <w:tcW w:w="1728" w:type="dxa"/>
          </w:tcPr>
          <w:p w14:paraId="14439F0A" w14:textId="77777777" w:rsidR="004C5EAB" w:rsidRDefault="004C5EAB">
            <w:pPr>
              <w:spacing w:line="276" w:lineRule="auto"/>
              <w:ind w:firstLine="709"/>
              <w:rPr>
                <w:spacing w:val="-3"/>
                <w:sz w:val="28"/>
                <w:szCs w:val="28"/>
                <w:lang w:eastAsia="en-US"/>
              </w:rPr>
            </w:pPr>
          </w:p>
        </w:tc>
        <w:tc>
          <w:tcPr>
            <w:tcW w:w="7628" w:type="dxa"/>
          </w:tcPr>
          <w:p w14:paraId="0138F7BE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pacing w:val="-3"/>
                <w:sz w:val="28"/>
                <w:szCs w:val="28"/>
                <w:lang w:eastAsia="en-US"/>
              </w:rPr>
            </w:pPr>
          </w:p>
        </w:tc>
      </w:tr>
    </w:tbl>
    <w:p w14:paraId="629FF3FB" w14:textId="7CED7404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1. Счетная палата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>
        <w:rPr>
          <w:spacing w:val="-1"/>
          <w:sz w:val="28"/>
          <w:szCs w:val="28"/>
        </w:rPr>
        <w:t xml:space="preserve"> в   целях   обеспечения   доступа к </w:t>
      </w:r>
      <w:r>
        <w:rPr>
          <w:sz w:val="28"/>
          <w:szCs w:val="28"/>
        </w:rPr>
        <w:t xml:space="preserve">информации о своей деятельности размещает на официальном сайте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</w:t>
      </w:r>
      <w:r w:rsidR="00434CC1"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район в информационно-телекоммуникационной сети Интернет (далее - сеть Интернет) информацию о проведенных </w:t>
      </w:r>
      <w:r>
        <w:rPr>
          <w:spacing w:val="-1"/>
          <w:sz w:val="28"/>
          <w:szCs w:val="28"/>
        </w:rPr>
        <w:t xml:space="preserve">контрольных и экспертно-аналитических мероприятиях, о выявленных при </w:t>
      </w:r>
      <w:r>
        <w:rPr>
          <w:sz w:val="28"/>
          <w:szCs w:val="28"/>
        </w:rPr>
        <w:t>их проведении нарушениях, о внесенных представлениях и предписаниях, а также о принятых по ним решениях и мерах.</w:t>
      </w:r>
    </w:p>
    <w:p w14:paraId="2D5FC60F" w14:textId="14155A64" w:rsidR="004C5EAB" w:rsidRDefault="004C5EAB" w:rsidP="004C5EAB">
      <w:pPr>
        <w:shd w:val="clear" w:color="auto" w:fill="FFFFFF"/>
        <w:tabs>
          <w:tab w:val="left" w:pos="0"/>
          <w:tab w:val="left" w:pos="1066"/>
        </w:tabs>
        <w:ind w:firstLine="709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2. Счетная палата </w:t>
      </w:r>
      <w:proofErr w:type="spellStart"/>
      <w:r>
        <w:rPr>
          <w:sz w:val="28"/>
          <w:szCs w:val="28"/>
        </w:rPr>
        <w:t>Бузулукск</w:t>
      </w:r>
      <w:r w:rsidR="00434CC1">
        <w:rPr>
          <w:sz w:val="28"/>
          <w:szCs w:val="28"/>
        </w:rPr>
        <w:t>ого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</w:t>
      </w:r>
      <w:r w:rsidR="00434CC1"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 представляет отчет о своей деятельности в Совет депутатов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района. Указанный отчет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34C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 w:rsidR="00434C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опубликовывается в средствах массовой информации и размещается на официальном сайте муниципального образования </w:t>
      </w:r>
      <w:proofErr w:type="spellStart"/>
      <w:r w:rsidR="00434CC1"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</w:t>
      </w:r>
      <w:r w:rsidR="00434CC1">
        <w:rPr>
          <w:sz w:val="28"/>
          <w:szCs w:val="28"/>
        </w:rPr>
        <w:t xml:space="preserve">ый </w:t>
      </w:r>
      <w:r>
        <w:rPr>
          <w:sz w:val="28"/>
          <w:szCs w:val="28"/>
        </w:rPr>
        <w:t>район в сети Интернет только после его рассмотрения Советом депутатов.</w:t>
      </w:r>
    </w:p>
    <w:p w14:paraId="4E3DF0F6" w14:textId="2CCD9EB2" w:rsidR="004C5EAB" w:rsidRDefault="004C5EAB" w:rsidP="004C5EAB">
      <w:pPr>
        <w:shd w:val="clear" w:color="auto" w:fill="FFFFFF"/>
        <w:tabs>
          <w:tab w:val="left" w:pos="0"/>
          <w:tab w:val="left" w:pos="106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Порядок опубликования в средствах массовой информации и размещения в сети Интернет информации о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осуществляется в соответствии с Регламентом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434CC1">
        <w:rPr>
          <w:sz w:val="28"/>
          <w:szCs w:val="28"/>
        </w:rPr>
        <w:t xml:space="preserve"> </w:t>
      </w:r>
      <w:r w:rsidR="00434CC1" w:rsidRPr="009D2C20">
        <w:rPr>
          <w:sz w:val="28"/>
          <w:szCs w:val="28"/>
        </w:rPr>
        <w:t>муниципального</w:t>
      </w:r>
      <w:r w:rsidR="00434CC1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района.</w:t>
      </w:r>
    </w:p>
    <w:p w14:paraId="3951DA18" w14:textId="77777777" w:rsidR="004C5EAB" w:rsidRDefault="004C5EAB" w:rsidP="004C5EAB">
      <w:pPr>
        <w:shd w:val="clear" w:color="auto" w:fill="FFFFFF"/>
        <w:tabs>
          <w:tab w:val="left" w:pos="0"/>
          <w:tab w:val="left" w:pos="1066"/>
        </w:tabs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842"/>
        <w:gridCol w:w="7514"/>
      </w:tblGrid>
      <w:tr w:rsidR="004C5EAB" w14:paraId="763DD39E" w14:textId="77777777" w:rsidTr="004C5EAB">
        <w:tc>
          <w:tcPr>
            <w:tcW w:w="9356" w:type="dxa"/>
            <w:gridSpan w:val="2"/>
            <w:hideMark/>
          </w:tcPr>
          <w:p w14:paraId="1428A490" w14:textId="3649B042" w:rsidR="004C5EAB" w:rsidRDefault="004C5EAB">
            <w:pPr>
              <w:spacing w:line="276" w:lineRule="auto"/>
              <w:ind w:firstLine="743"/>
              <w:jc w:val="both"/>
              <w:rPr>
                <w:b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Статья 21. </w:t>
            </w:r>
            <w:r>
              <w:rPr>
                <w:b/>
                <w:bCs/>
                <w:sz w:val="28"/>
                <w:szCs w:val="28"/>
                <w:lang w:eastAsia="en-US"/>
              </w:rPr>
              <w:t>Финансовое обеспечение деятельности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 xml:space="preserve">Счетной палаты 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="00B83F55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B83F55" w:rsidRPr="00B83F55">
              <w:rPr>
                <w:b/>
                <w:sz w:val="28"/>
                <w:szCs w:val="28"/>
              </w:rPr>
              <w:t>муниципального</w:t>
            </w:r>
            <w:r w:rsidRPr="00B83F55">
              <w:rPr>
                <w:b/>
                <w:sz w:val="28"/>
                <w:szCs w:val="28"/>
                <w:lang w:eastAsia="en-US"/>
              </w:rPr>
              <w:t xml:space="preserve"> р</w:t>
            </w:r>
            <w:r>
              <w:rPr>
                <w:b/>
                <w:sz w:val="28"/>
                <w:szCs w:val="28"/>
                <w:lang w:eastAsia="en-US"/>
              </w:rPr>
              <w:t>айона</w:t>
            </w:r>
          </w:p>
        </w:tc>
      </w:tr>
      <w:tr w:rsidR="004C5EAB" w14:paraId="311B1051" w14:textId="77777777" w:rsidTr="004C5EAB">
        <w:tc>
          <w:tcPr>
            <w:tcW w:w="1842" w:type="dxa"/>
          </w:tcPr>
          <w:p w14:paraId="3CEC5427" w14:textId="77777777" w:rsidR="004C5EAB" w:rsidRDefault="004C5EAB">
            <w:pPr>
              <w:spacing w:line="276" w:lineRule="auto"/>
              <w:ind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14" w:type="dxa"/>
          </w:tcPr>
          <w:p w14:paraId="51652A78" w14:textId="77777777" w:rsidR="004C5EAB" w:rsidRDefault="004C5EAB">
            <w:pPr>
              <w:spacing w:line="276" w:lineRule="auto"/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764DBB47" w14:textId="45749494" w:rsidR="004C5EAB" w:rsidRDefault="004C5EAB" w:rsidP="004C5EAB">
      <w:pPr>
        <w:shd w:val="clear" w:color="auto" w:fill="FFFFFF"/>
        <w:tabs>
          <w:tab w:val="left" w:pos="0"/>
          <w:tab w:val="left" w:pos="1066"/>
        </w:tabs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1.Ф</w:t>
      </w:r>
      <w:r>
        <w:rPr>
          <w:rFonts w:eastAsiaTheme="minorHAnsi"/>
          <w:bCs/>
          <w:sz w:val="28"/>
          <w:szCs w:val="28"/>
          <w:lang w:eastAsia="en-US"/>
        </w:rPr>
        <w:t xml:space="preserve">инансовое обеспечение деятельности </w:t>
      </w:r>
      <w:r>
        <w:rPr>
          <w:sz w:val="28"/>
          <w:szCs w:val="28"/>
        </w:rPr>
        <w:t xml:space="preserve">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B83F55">
        <w:rPr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осуществляется </w:t>
      </w:r>
      <w:r>
        <w:rPr>
          <w:rFonts w:eastAsiaTheme="minorHAnsi"/>
          <w:bCs/>
          <w:sz w:val="28"/>
          <w:szCs w:val="28"/>
          <w:lang w:eastAsia="en-US"/>
        </w:rPr>
        <w:t xml:space="preserve">за счет средств местного бюджета муниципального образования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Бузулукский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83F55" w:rsidRPr="009D2C20">
        <w:rPr>
          <w:sz w:val="28"/>
          <w:szCs w:val="28"/>
        </w:rPr>
        <w:t>муниципальн</w:t>
      </w:r>
      <w:r w:rsidR="00B83F55">
        <w:rPr>
          <w:sz w:val="28"/>
          <w:szCs w:val="28"/>
        </w:rPr>
        <w:t>ый</w:t>
      </w:r>
      <w:r w:rsidR="00B83F55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район. </w:t>
      </w:r>
      <w:r>
        <w:rPr>
          <w:sz w:val="28"/>
          <w:szCs w:val="28"/>
        </w:rPr>
        <w:t xml:space="preserve"> Финансовое обеспечение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B83F55">
        <w:rPr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предусматривается в объеме, позволяющем обеспечить осуществление </w:t>
      </w:r>
      <w:r>
        <w:rPr>
          <w:spacing w:val="-1"/>
          <w:sz w:val="28"/>
          <w:szCs w:val="28"/>
        </w:rPr>
        <w:t>возложенных на нее полномочий.</w:t>
      </w:r>
    </w:p>
    <w:p w14:paraId="1F169A6A" w14:textId="799816E1" w:rsidR="004C5EAB" w:rsidRDefault="004C5EAB" w:rsidP="004C5EA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2. Расходы на обеспечение деятельности Счетной палаты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муниципального</w:t>
      </w:r>
      <w:r w:rsidR="00B83F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</w:t>
      </w:r>
      <w:r>
        <w:rPr>
          <w:spacing w:val="-1"/>
          <w:sz w:val="28"/>
          <w:szCs w:val="28"/>
        </w:rPr>
        <w:t xml:space="preserve">предусматриваются в бюджете муниципального образования </w:t>
      </w:r>
      <w:proofErr w:type="spellStart"/>
      <w:r>
        <w:rPr>
          <w:spacing w:val="-1"/>
          <w:sz w:val="28"/>
          <w:szCs w:val="28"/>
        </w:rPr>
        <w:t>Бузулукский</w:t>
      </w:r>
      <w:proofErr w:type="spellEnd"/>
      <w:r w:rsidR="00B83F55">
        <w:rPr>
          <w:spacing w:val="-1"/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</w:t>
      </w:r>
      <w:r w:rsidR="00B83F55">
        <w:rPr>
          <w:sz w:val="28"/>
          <w:szCs w:val="28"/>
        </w:rPr>
        <w:t>ый</w:t>
      </w:r>
      <w:r>
        <w:rPr>
          <w:spacing w:val="-1"/>
          <w:sz w:val="28"/>
          <w:szCs w:val="28"/>
        </w:rPr>
        <w:t xml:space="preserve"> район отдельной строкой в соответствии с классификацией расходов бюджетов Российской Федерации.</w:t>
      </w:r>
    </w:p>
    <w:p w14:paraId="412EA5A8" w14:textId="48AEB1D8" w:rsidR="004C5EAB" w:rsidRDefault="004C5EAB" w:rsidP="004C5EAB">
      <w:pPr>
        <w:pStyle w:val="af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использованием Счетной палатой </w:t>
      </w:r>
      <w:proofErr w:type="spellStart"/>
      <w:r>
        <w:rPr>
          <w:sz w:val="28"/>
          <w:szCs w:val="28"/>
        </w:rPr>
        <w:t>Бузулукского</w:t>
      </w:r>
      <w:proofErr w:type="spellEnd"/>
      <w:r w:rsidR="00B83F55">
        <w:rPr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бюджетных средств и муниципального имущества осуществляется на основании правовых актов Совета депутатов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 w:rsidR="00B83F55">
        <w:rPr>
          <w:sz w:val="28"/>
          <w:szCs w:val="28"/>
        </w:rPr>
        <w:t xml:space="preserve"> </w:t>
      </w:r>
      <w:r w:rsidR="00B83F55" w:rsidRPr="009D2C20">
        <w:rPr>
          <w:sz w:val="28"/>
          <w:szCs w:val="28"/>
        </w:rPr>
        <w:t>муниципальн</w:t>
      </w:r>
      <w:r w:rsidR="00B83F55">
        <w:rPr>
          <w:sz w:val="28"/>
          <w:szCs w:val="28"/>
        </w:rPr>
        <w:t>ый</w:t>
      </w:r>
      <w:r>
        <w:rPr>
          <w:sz w:val="28"/>
          <w:szCs w:val="28"/>
        </w:rPr>
        <w:t xml:space="preserve"> район.</w:t>
      </w:r>
    </w:p>
    <w:p w14:paraId="3595ED02" w14:textId="77777777" w:rsidR="004C5EAB" w:rsidRDefault="004C5EAB" w:rsidP="004C5EAB">
      <w:pPr>
        <w:pStyle w:val="af3"/>
        <w:spacing w:after="0"/>
        <w:ind w:left="0" w:firstLine="708"/>
        <w:jc w:val="both"/>
        <w:rPr>
          <w:sz w:val="28"/>
          <w:szCs w:val="28"/>
        </w:rPr>
      </w:pPr>
    </w:p>
    <w:p w14:paraId="53B22A6F" w14:textId="439958B9" w:rsidR="004C5EAB" w:rsidRDefault="004C5EAB" w:rsidP="004C5EAB">
      <w:pPr>
        <w:pStyle w:val="af3"/>
        <w:spacing w:after="0"/>
        <w:ind w:left="0" w:firstLine="74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22. Материальное и социальное обеспечение должностных лиц Счетной палаты </w:t>
      </w:r>
      <w:proofErr w:type="spellStart"/>
      <w:r>
        <w:rPr>
          <w:b/>
          <w:sz w:val="28"/>
          <w:szCs w:val="28"/>
        </w:rPr>
        <w:t>Бузулукского</w:t>
      </w:r>
      <w:proofErr w:type="spellEnd"/>
      <w:r w:rsidR="00B83F55">
        <w:rPr>
          <w:b/>
          <w:sz w:val="28"/>
          <w:szCs w:val="28"/>
        </w:rPr>
        <w:t xml:space="preserve"> </w:t>
      </w:r>
      <w:r w:rsidR="00B83F55" w:rsidRPr="00B83F55">
        <w:rPr>
          <w:b/>
          <w:sz w:val="28"/>
          <w:szCs w:val="28"/>
        </w:rPr>
        <w:t>муниципального</w:t>
      </w:r>
      <w:r w:rsidRPr="00B83F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</w:p>
    <w:p w14:paraId="7512D3D1" w14:textId="77777777" w:rsidR="004C5EAB" w:rsidRDefault="004C5EAB" w:rsidP="004C5EAB">
      <w:pPr>
        <w:pStyle w:val="af3"/>
        <w:spacing w:after="0"/>
        <w:ind w:left="0" w:firstLine="743"/>
        <w:jc w:val="both"/>
        <w:rPr>
          <w:b/>
          <w:sz w:val="28"/>
          <w:szCs w:val="28"/>
        </w:rPr>
      </w:pPr>
    </w:p>
    <w:p w14:paraId="6E54DD8D" w14:textId="568891CF" w:rsidR="004C5EAB" w:rsidRDefault="004C5EAB" w:rsidP="004C5EAB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1. Должностным лицам Счетной палаты 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Бузулукского</w:t>
      </w:r>
      <w:proofErr w:type="spellEnd"/>
      <w:r w:rsidR="00B83F5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83F55" w:rsidRPr="00B83F55">
        <w:rPr>
          <w:rFonts w:ascii="Times New Roman" w:hAnsi="Times New Roman" w:cs="Times New Roman"/>
          <w:sz w:val="28"/>
          <w:szCs w:val="28"/>
        </w:rPr>
        <w:t>муниципального</w:t>
      </w:r>
      <w:r w:rsidR="00B83F5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района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муниципального образования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Бузулукский</w:t>
      </w:r>
      <w:proofErr w:type="spellEnd"/>
      <w:r w:rsidR="00357D4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57D40" w:rsidRPr="00357D40">
        <w:rPr>
          <w:rFonts w:ascii="Times New Roman" w:hAnsi="Times New Roman" w:cs="Times New Roman"/>
          <w:sz w:val="28"/>
          <w:szCs w:val="28"/>
        </w:rPr>
        <w:t>муниципальн</w:t>
      </w:r>
      <w:r w:rsidR="00357D40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район (в том числе по медицинскому и санаторно-курортному обеспечению, бытовому, транспортному и иным видам обслуживания).</w:t>
      </w:r>
    </w:p>
    <w:p w14:paraId="5F10A485" w14:textId="212C4653" w:rsidR="00B83F55" w:rsidRPr="00B83F55" w:rsidRDefault="004C5EAB" w:rsidP="00B83F55">
      <w:pPr>
        <w:pStyle w:val="af"/>
        <w:ind w:firstLine="567"/>
        <w:jc w:val="both"/>
        <w:rPr>
          <w:szCs w:val="28"/>
        </w:rPr>
      </w:pPr>
      <w:r>
        <w:rPr>
          <w:spacing w:val="-2"/>
          <w:szCs w:val="28"/>
        </w:rPr>
        <w:t xml:space="preserve">2. </w:t>
      </w:r>
      <w:r w:rsidR="00B83F55" w:rsidRPr="00B83F55">
        <w:rPr>
          <w:spacing w:val="-2"/>
          <w:szCs w:val="28"/>
        </w:rPr>
        <w:t xml:space="preserve">Меры по материальному и социальному обеспечению председателя, инспектора Счетной палаты </w:t>
      </w:r>
      <w:proofErr w:type="spellStart"/>
      <w:r w:rsidR="00B83F55" w:rsidRPr="00B83F55">
        <w:rPr>
          <w:spacing w:val="-2"/>
          <w:szCs w:val="28"/>
        </w:rPr>
        <w:t>Бузулукского</w:t>
      </w:r>
      <w:proofErr w:type="spellEnd"/>
      <w:r w:rsidR="00357D40">
        <w:rPr>
          <w:spacing w:val="-2"/>
          <w:szCs w:val="28"/>
        </w:rPr>
        <w:t xml:space="preserve"> </w:t>
      </w:r>
      <w:r w:rsidR="00357D40">
        <w:rPr>
          <w:szCs w:val="28"/>
        </w:rPr>
        <w:t>муниципального</w:t>
      </w:r>
      <w:r w:rsidR="00B83F55" w:rsidRPr="00B83F55">
        <w:rPr>
          <w:spacing w:val="-2"/>
          <w:szCs w:val="28"/>
        </w:rPr>
        <w:t xml:space="preserve"> района устанавливаются </w:t>
      </w:r>
      <w:r w:rsidR="00B83F55" w:rsidRPr="00B83F55">
        <w:rPr>
          <w:szCs w:val="28"/>
          <w:shd w:val="clear" w:color="auto" w:fill="FFFFFF"/>
        </w:rPr>
        <w:t>муниципальными правовыми актами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другими федеральными законами и законами Оренбургской области.</w:t>
      </w:r>
    </w:p>
    <w:p w14:paraId="1C8479FB" w14:textId="77777777" w:rsidR="00B83F55" w:rsidRPr="00B83F55" w:rsidRDefault="00B83F55" w:rsidP="00B83F55">
      <w:pPr>
        <w:shd w:val="clear" w:color="auto" w:fill="FFFFFF"/>
        <w:ind w:firstLine="709"/>
        <w:jc w:val="center"/>
        <w:rPr>
          <w:b/>
          <w:bCs/>
          <w:spacing w:val="-10"/>
          <w:sz w:val="28"/>
          <w:szCs w:val="28"/>
        </w:rPr>
      </w:pPr>
    </w:p>
    <w:p w14:paraId="48497B95" w14:textId="0E9757D1" w:rsidR="00531D9B" w:rsidRDefault="00531D9B" w:rsidP="00B83F55">
      <w:pPr>
        <w:pStyle w:val="ConsPlusNormal"/>
        <w:ind w:firstLine="709"/>
        <w:jc w:val="both"/>
        <w:rPr>
          <w:sz w:val="24"/>
          <w:szCs w:val="24"/>
        </w:rPr>
      </w:pPr>
    </w:p>
    <w:p w14:paraId="78DF8877" w14:textId="77777777" w:rsidR="00531D9B" w:rsidRDefault="00531D9B" w:rsidP="00432589">
      <w:pPr>
        <w:rPr>
          <w:sz w:val="24"/>
          <w:szCs w:val="24"/>
        </w:rPr>
      </w:pPr>
    </w:p>
    <w:p w14:paraId="6FCD1D96" w14:textId="77777777" w:rsidR="00531D9B" w:rsidRDefault="00531D9B" w:rsidP="00432589">
      <w:pPr>
        <w:rPr>
          <w:sz w:val="24"/>
          <w:szCs w:val="24"/>
        </w:rPr>
      </w:pPr>
    </w:p>
    <w:p w14:paraId="124E5000" w14:textId="77777777" w:rsidR="00531D9B" w:rsidRDefault="00531D9B" w:rsidP="00432589">
      <w:pPr>
        <w:rPr>
          <w:sz w:val="24"/>
          <w:szCs w:val="24"/>
        </w:rPr>
      </w:pPr>
    </w:p>
    <w:p w14:paraId="33FFF84B" w14:textId="77777777" w:rsidR="00531D9B" w:rsidRDefault="00531D9B" w:rsidP="00432589">
      <w:pPr>
        <w:rPr>
          <w:sz w:val="24"/>
          <w:szCs w:val="24"/>
        </w:rPr>
      </w:pPr>
    </w:p>
    <w:p w14:paraId="594133B6" w14:textId="77777777" w:rsidR="00531D9B" w:rsidRDefault="00531D9B" w:rsidP="00432589">
      <w:pPr>
        <w:rPr>
          <w:sz w:val="24"/>
          <w:szCs w:val="24"/>
        </w:rPr>
      </w:pPr>
    </w:p>
    <w:p w14:paraId="31CC4FF4" w14:textId="77777777" w:rsidR="00531D9B" w:rsidRDefault="00531D9B" w:rsidP="00432589">
      <w:pPr>
        <w:rPr>
          <w:sz w:val="24"/>
          <w:szCs w:val="24"/>
        </w:rPr>
      </w:pPr>
    </w:p>
    <w:p w14:paraId="2F1C30EE" w14:textId="77777777" w:rsidR="00531D9B" w:rsidRDefault="00531D9B" w:rsidP="00432589">
      <w:pPr>
        <w:rPr>
          <w:sz w:val="24"/>
          <w:szCs w:val="24"/>
        </w:rPr>
      </w:pPr>
    </w:p>
    <w:p w14:paraId="4B1308F5" w14:textId="77777777" w:rsidR="00531D9B" w:rsidRDefault="00531D9B" w:rsidP="00432589">
      <w:pPr>
        <w:rPr>
          <w:sz w:val="24"/>
          <w:szCs w:val="24"/>
        </w:rPr>
      </w:pPr>
    </w:p>
    <w:p w14:paraId="4CCF9A81" w14:textId="77777777" w:rsidR="00531D9B" w:rsidRDefault="00531D9B" w:rsidP="00432589">
      <w:pPr>
        <w:rPr>
          <w:sz w:val="24"/>
          <w:szCs w:val="24"/>
        </w:rPr>
      </w:pPr>
    </w:p>
    <w:p w14:paraId="37C2DB07" w14:textId="77777777" w:rsidR="00531D9B" w:rsidRDefault="00531D9B" w:rsidP="00432589">
      <w:pPr>
        <w:rPr>
          <w:sz w:val="24"/>
          <w:szCs w:val="24"/>
        </w:rPr>
      </w:pPr>
    </w:p>
    <w:p w14:paraId="06105843" w14:textId="77777777" w:rsidR="00531D9B" w:rsidRDefault="00531D9B" w:rsidP="00432589">
      <w:pPr>
        <w:rPr>
          <w:sz w:val="24"/>
          <w:szCs w:val="24"/>
        </w:rPr>
      </w:pPr>
    </w:p>
    <w:p w14:paraId="4FB9D40B" w14:textId="77777777" w:rsidR="00531D9B" w:rsidRDefault="00531D9B" w:rsidP="00432589">
      <w:pPr>
        <w:rPr>
          <w:sz w:val="24"/>
          <w:szCs w:val="24"/>
        </w:rPr>
      </w:pPr>
    </w:p>
    <w:p w14:paraId="0E152AA4" w14:textId="77777777" w:rsidR="00531D9B" w:rsidRDefault="00531D9B" w:rsidP="00432589">
      <w:pPr>
        <w:rPr>
          <w:sz w:val="24"/>
          <w:szCs w:val="24"/>
        </w:rPr>
      </w:pPr>
    </w:p>
    <w:p w14:paraId="04173785" w14:textId="77777777" w:rsidR="00531D9B" w:rsidRDefault="00531D9B" w:rsidP="00432589">
      <w:pPr>
        <w:rPr>
          <w:sz w:val="24"/>
          <w:szCs w:val="24"/>
        </w:rPr>
      </w:pPr>
    </w:p>
    <w:p w14:paraId="333F0CB5" w14:textId="77777777" w:rsidR="00531D9B" w:rsidRDefault="00531D9B" w:rsidP="00432589">
      <w:pPr>
        <w:rPr>
          <w:sz w:val="24"/>
          <w:szCs w:val="24"/>
        </w:rPr>
      </w:pPr>
    </w:p>
    <w:p w14:paraId="24CA7095" w14:textId="77777777" w:rsidR="00531D9B" w:rsidRDefault="00531D9B" w:rsidP="00432589">
      <w:pPr>
        <w:rPr>
          <w:sz w:val="24"/>
          <w:szCs w:val="24"/>
        </w:rPr>
      </w:pPr>
    </w:p>
    <w:p w14:paraId="12FF362C" w14:textId="77777777" w:rsidR="00531D9B" w:rsidRDefault="00531D9B" w:rsidP="00432589">
      <w:pPr>
        <w:rPr>
          <w:sz w:val="24"/>
          <w:szCs w:val="24"/>
        </w:rPr>
      </w:pPr>
    </w:p>
    <w:p w14:paraId="6DA4A3FC" w14:textId="77777777" w:rsidR="00531D9B" w:rsidRDefault="00531D9B" w:rsidP="00432589">
      <w:pPr>
        <w:rPr>
          <w:sz w:val="24"/>
          <w:szCs w:val="24"/>
        </w:rPr>
      </w:pPr>
    </w:p>
    <w:p w14:paraId="224F0446" w14:textId="77777777" w:rsidR="00531D9B" w:rsidRPr="00295B93" w:rsidRDefault="00531D9B" w:rsidP="00531D9B">
      <w:pPr>
        <w:jc w:val="right"/>
        <w:rPr>
          <w:sz w:val="28"/>
          <w:szCs w:val="28"/>
        </w:rPr>
      </w:pPr>
    </w:p>
    <w:p w14:paraId="43B4B699" w14:textId="77777777" w:rsidR="00531D9B" w:rsidRPr="00EE2F8E" w:rsidRDefault="00531D9B" w:rsidP="00774650">
      <w:pPr>
        <w:rPr>
          <w:sz w:val="28"/>
          <w:szCs w:val="28"/>
        </w:rPr>
      </w:pPr>
    </w:p>
    <w:sectPr w:rsidR="00531D9B" w:rsidRPr="00EE2F8E" w:rsidSect="00A1141B">
      <w:headerReference w:type="default" r:id="rId14"/>
      <w:footerReference w:type="default" r:id="rId15"/>
      <w:pgSz w:w="11900" w:h="16840"/>
      <w:pgMar w:top="1134" w:right="850" w:bottom="127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B4ADF" w14:textId="77777777" w:rsidR="00783419" w:rsidRDefault="00783419" w:rsidP="005761D7">
      <w:r>
        <w:separator/>
      </w:r>
    </w:p>
  </w:endnote>
  <w:endnote w:type="continuationSeparator" w:id="0">
    <w:p w14:paraId="32FCC408" w14:textId="77777777" w:rsidR="00783419" w:rsidRDefault="00783419" w:rsidP="0057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C0883" w14:textId="44B77299" w:rsidR="00B83F55" w:rsidRDefault="00B83F55">
    <w:pPr>
      <w:pStyle w:val="aa"/>
      <w:jc w:val="right"/>
    </w:pPr>
  </w:p>
  <w:p w14:paraId="3BFC1B69" w14:textId="77777777" w:rsidR="00B83F55" w:rsidRDefault="00B83F5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3639F" w14:textId="77777777" w:rsidR="00783419" w:rsidRDefault="00783419" w:rsidP="005761D7">
      <w:r>
        <w:separator/>
      </w:r>
    </w:p>
  </w:footnote>
  <w:footnote w:type="continuationSeparator" w:id="0">
    <w:p w14:paraId="7923CB93" w14:textId="77777777" w:rsidR="00783419" w:rsidRDefault="00783419" w:rsidP="00576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EAD6C" w14:textId="77777777" w:rsidR="00C43AFB" w:rsidRDefault="00C43AFB" w:rsidP="00C43AFB">
    <w:pPr>
      <w:tabs>
        <w:tab w:val="center" w:pos="4677"/>
        <w:tab w:val="right" w:pos="9355"/>
      </w:tabs>
      <w:autoSpaceDE/>
      <w:autoSpaceDN/>
      <w:jc w:val="right"/>
      <w:rPr>
        <w:color w:val="D9D9D9" w:themeColor="background1" w:themeShade="D9"/>
        <w:sz w:val="24"/>
        <w:szCs w:val="24"/>
      </w:rPr>
    </w:pPr>
  </w:p>
  <w:p w14:paraId="6694357A" w14:textId="5ED48852" w:rsidR="00C43AFB" w:rsidRPr="001573C0" w:rsidRDefault="00C43AFB" w:rsidP="00C43AFB">
    <w:pPr>
      <w:tabs>
        <w:tab w:val="center" w:pos="4677"/>
        <w:tab w:val="right" w:pos="9355"/>
      </w:tabs>
      <w:autoSpaceDE/>
      <w:autoSpaceDN/>
      <w:jc w:val="right"/>
      <w:rPr>
        <w:color w:val="D9D9D9" w:themeColor="background1" w:themeShade="D9"/>
        <w:sz w:val="24"/>
        <w:szCs w:val="24"/>
      </w:rPr>
    </w:pPr>
    <w:r w:rsidRPr="001573C0">
      <w:rPr>
        <w:color w:val="D9D9D9" w:themeColor="background1" w:themeShade="D9"/>
        <w:sz w:val="24"/>
        <w:szCs w:val="24"/>
      </w:rPr>
      <w:t>АСЭД</w:t>
    </w:r>
  </w:p>
  <w:p w14:paraId="3B5EF825" w14:textId="4F7497AC" w:rsidR="00B83F55" w:rsidRPr="001573C0" w:rsidRDefault="00B83F55" w:rsidP="005761D7">
    <w:pPr>
      <w:tabs>
        <w:tab w:val="center" w:pos="4677"/>
        <w:tab w:val="right" w:pos="9355"/>
      </w:tabs>
      <w:autoSpaceDE/>
      <w:autoSpaceDN/>
      <w:jc w:val="right"/>
      <w:rPr>
        <w:color w:val="D9D9D9" w:themeColor="background1" w:themeShade="D9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36ACD"/>
    <w:multiLevelType w:val="hybridMultilevel"/>
    <w:tmpl w:val="F23EBCD6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B06B4"/>
    <w:multiLevelType w:val="hybridMultilevel"/>
    <w:tmpl w:val="567AD684"/>
    <w:lvl w:ilvl="0" w:tplc="D6424FA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6A7262"/>
    <w:multiLevelType w:val="hybridMultilevel"/>
    <w:tmpl w:val="6AA819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94"/>
    <w:rsid w:val="000334C9"/>
    <w:rsid w:val="0003594D"/>
    <w:rsid w:val="0004500F"/>
    <w:rsid w:val="00055FB3"/>
    <w:rsid w:val="000820DF"/>
    <w:rsid w:val="000B0176"/>
    <w:rsid w:val="000B5186"/>
    <w:rsid w:val="000D2C2C"/>
    <w:rsid w:val="000E0ED4"/>
    <w:rsid w:val="001250BD"/>
    <w:rsid w:val="00143C59"/>
    <w:rsid w:val="001573C0"/>
    <w:rsid w:val="00157956"/>
    <w:rsid w:val="001625A5"/>
    <w:rsid w:val="0016308F"/>
    <w:rsid w:val="00171169"/>
    <w:rsid w:val="001922AA"/>
    <w:rsid w:val="00192888"/>
    <w:rsid w:val="001C7728"/>
    <w:rsid w:val="001D4B99"/>
    <w:rsid w:val="001E3781"/>
    <w:rsid w:val="00257700"/>
    <w:rsid w:val="002778AC"/>
    <w:rsid w:val="00282C3F"/>
    <w:rsid w:val="002906C4"/>
    <w:rsid w:val="002B584A"/>
    <w:rsid w:val="002D59D2"/>
    <w:rsid w:val="002E2AE1"/>
    <w:rsid w:val="002F12ED"/>
    <w:rsid w:val="00332145"/>
    <w:rsid w:val="00357D40"/>
    <w:rsid w:val="003827CD"/>
    <w:rsid w:val="003A59E0"/>
    <w:rsid w:val="003C2CCC"/>
    <w:rsid w:val="003D501A"/>
    <w:rsid w:val="00432589"/>
    <w:rsid w:val="00434CC1"/>
    <w:rsid w:val="004A5B00"/>
    <w:rsid w:val="004B2C73"/>
    <w:rsid w:val="004C5EAB"/>
    <w:rsid w:val="004E734D"/>
    <w:rsid w:val="00511190"/>
    <w:rsid w:val="005207AE"/>
    <w:rsid w:val="00523BEA"/>
    <w:rsid w:val="00531D9B"/>
    <w:rsid w:val="005339CA"/>
    <w:rsid w:val="005761D7"/>
    <w:rsid w:val="005914E7"/>
    <w:rsid w:val="00591584"/>
    <w:rsid w:val="00597D3C"/>
    <w:rsid w:val="005A32DD"/>
    <w:rsid w:val="005E6541"/>
    <w:rsid w:val="005E6F57"/>
    <w:rsid w:val="00602D51"/>
    <w:rsid w:val="006117E7"/>
    <w:rsid w:val="006222F1"/>
    <w:rsid w:val="00631992"/>
    <w:rsid w:val="00653A6A"/>
    <w:rsid w:val="006A0A5B"/>
    <w:rsid w:val="006B6B56"/>
    <w:rsid w:val="006F2A70"/>
    <w:rsid w:val="00741AEE"/>
    <w:rsid w:val="0075215D"/>
    <w:rsid w:val="00755C82"/>
    <w:rsid w:val="00774650"/>
    <w:rsid w:val="00783419"/>
    <w:rsid w:val="00783E4C"/>
    <w:rsid w:val="00786FA5"/>
    <w:rsid w:val="007B5794"/>
    <w:rsid w:val="008044D4"/>
    <w:rsid w:val="008261D5"/>
    <w:rsid w:val="00830E82"/>
    <w:rsid w:val="0083794F"/>
    <w:rsid w:val="00875917"/>
    <w:rsid w:val="008A15CF"/>
    <w:rsid w:val="008A5D6D"/>
    <w:rsid w:val="008C493C"/>
    <w:rsid w:val="008E1C63"/>
    <w:rsid w:val="008E4211"/>
    <w:rsid w:val="008F4132"/>
    <w:rsid w:val="008F5090"/>
    <w:rsid w:val="00935727"/>
    <w:rsid w:val="00965206"/>
    <w:rsid w:val="0097528C"/>
    <w:rsid w:val="00997F46"/>
    <w:rsid w:val="009C2EDD"/>
    <w:rsid w:val="009D2C20"/>
    <w:rsid w:val="00A1141B"/>
    <w:rsid w:val="00A117B9"/>
    <w:rsid w:val="00A230ED"/>
    <w:rsid w:val="00A365D3"/>
    <w:rsid w:val="00A36A96"/>
    <w:rsid w:val="00A460A7"/>
    <w:rsid w:val="00A67D5B"/>
    <w:rsid w:val="00AC2029"/>
    <w:rsid w:val="00B3763C"/>
    <w:rsid w:val="00B45B73"/>
    <w:rsid w:val="00B5409E"/>
    <w:rsid w:val="00B61C4C"/>
    <w:rsid w:val="00B6655D"/>
    <w:rsid w:val="00B83F55"/>
    <w:rsid w:val="00BD201F"/>
    <w:rsid w:val="00BE53EC"/>
    <w:rsid w:val="00C1228F"/>
    <w:rsid w:val="00C331DF"/>
    <w:rsid w:val="00C346F5"/>
    <w:rsid w:val="00C43AFB"/>
    <w:rsid w:val="00C83251"/>
    <w:rsid w:val="00CB03A7"/>
    <w:rsid w:val="00CD6525"/>
    <w:rsid w:val="00CE10CC"/>
    <w:rsid w:val="00D01F0C"/>
    <w:rsid w:val="00D0636D"/>
    <w:rsid w:val="00D124F0"/>
    <w:rsid w:val="00D45083"/>
    <w:rsid w:val="00DA2598"/>
    <w:rsid w:val="00DA63DF"/>
    <w:rsid w:val="00DC3E5A"/>
    <w:rsid w:val="00DC46B9"/>
    <w:rsid w:val="00DE774E"/>
    <w:rsid w:val="00DF1663"/>
    <w:rsid w:val="00DF5158"/>
    <w:rsid w:val="00E11A59"/>
    <w:rsid w:val="00E33457"/>
    <w:rsid w:val="00E41B89"/>
    <w:rsid w:val="00E701B9"/>
    <w:rsid w:val="00EC5C34"/>
    <w:rsid w:val="00ED0945"/>
    <w:rsid w:val="00EF1618"/>
    <w:rsid w:val="00F010FB"/>
    <w:rsid w:val="00F41A9E"/>
    <w:rsid w:val="00F44663"/>
    <w:rsid w:val="00F8599F"/>
    <w:rsid w:val="00FE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C9798"/>
  <w15:docId w15:val="{0CCFE325-F1FA-46B6-AFD3-C0990A0F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79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5794"/>
    <w:pPr>
      <w:keepNext/>
      <w:jc w:val="center"/>
      <w:outlineLvl w:val="0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2F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57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rsid w:val="007B5794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5794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A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омер заголовка №1_"/>
    <w:basedOn w:val="a0"/>
    <w:link w:val="13"/>
    <w:rsid w:val="00E41B89"/>
    <w:rPr>
      <w:rFonts w:ascii="Times New Roman" w:eastAsia="Times New Roman" w:hAnsi="Times New Roman" w:cs="Times New Roman"/>
      <w:sz w:val="28"/>
      <w:szCs w:val="28"/>
    </w:rPr>
  </w:style>
  <w:style w:type="character" w:customStyle="1" w:styleId="14">
    <w:name w:val="Заголовок №1_"/>
    <w:basedOn w:val="a0"/>
    <w:link w:val="15"/>
    <w:rsid w:val="00E41B89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_"/>
    <w:basedOn w:val="a0"/>
    <w:link w:val="16"/>
    <w:rsid w:val="00E41B8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E41B89"/>
    <w:rPr>
      <w:rFonts w:ascii="Times New Roman" w:eastAsia="Times New Roman" w:hAnsi="Times New Roman" w:cs="Times New Roman"/>
    </w:rPr>
  </w:style>
  <w:style w:type="paragraph" w:customStyle="1" w:styleId="13">
    <w:name w:val="Номер заголовка №1"/>
    <w:basedOn w:val="a"/>
    <w:link w:val="12"/>
    <w:rsid w:val="00E41B89"/>
    <w:pPr>
      <w:widowControl w:val="0"/>
      <w:autoSpaceDE/>
      <w:autoSpaceDN/>
      <w:spacing w:after="120"/>
      <w:jc w:val="right"/>
      <w:outlineLvl w:val="0"/>
    </w:pPr>
    <w:rPr>
      <w:sz w:val="28"/>
      <w:szCs w:val="28"/>
      <w:lang w:eastAsia="en-US"/>
    </w:rPr>
  </w:style>
  <w:style w:type="paragraph" w:customStyle="1" w:styleId="15">
    <w:name w:val="Заголовок №1"/>
    <w:basedOn w:val="a"/>
    <w:link w:val="14"/>
    <w:rsid w:val="00E41B89"/>
    <w:pPr>
      <w:widowControl w:val="0"/>
      <w:autoSpaceDE/>
      <w:autoSpaceDN/>
      <w:spacing w:after="170"/>
      <w:jc w:val="right"/>
      <w:outlineLvl w:val="0"/>
    </w:pPr>
    <w:rPr>
      <w:sz w:val="28"/>
      <w:szCs w:val="28"/>
      <w:lang w:eastAsia="en-US"/>
    </w:rPr>
  </w:style>
  <w:style w:type="paragraph" w:customStyle="1" w:styleId="16">
    <w:name w:val="Основной текст1"/>
    <w:basedOn w:val="a"/>
    <w:link w:val="a5"/>
    <w:rsid w:val="00E41B89"/>
    <w:pPr>
      <w:widowControl w:val="0"/>
      <w:autoSpaceDE/>
      <w:autoSpaceDN/>
      <w:spacing w:after="460"/>
      <w:jc w:val="center"/>
    </w:pPr>
    <w:rPr>
      <w:b/>
      <w:bCs/>
      <w:sz w:val="28"/>
      <w:szCs w:val="28"/>
      <w:lang w:eastAsia="en-US"/>
    </w:rPr>
  </w:style>
  <w:style w:type="paragraph" w:customStyle="1" w:styleId="a7">
    <w:name w:val="Другое"/>
    <w:basedOn w:val="a"/>
    <w:link w:val="a6"/>
    <w:rsid w:val="00E41B89"/>
    <w:pPr>
      <w:widowControl w:val="0"/>
      <w:autoSpaceDE/>
      <w:autoSpaceDN/>
    </w:pPr>
    <w:rPr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5761D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761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761D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76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22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4466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4466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432589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Title"/>
    <w:basedOn w:val="a"/>
    <w:link w:val="af0"/>
    <w:qFormat/>
    <w:rsid w:val="004C5EAB"/>
    <w:pPr>
      <w:tabs>
        <w:tab w:val="left" w:pos="720"/>
      </w:tabs>
      <w:autoSpaceDE/>
      <w:autoSpaceDN/>
      <w:jc w:val="center"/>
    </w:pPr>
    <w:rPr>
      <w:rFonts w:eastAsia="Calibri"/>
      <w:sz w:val="28"/>
      <w:szCs w:val="24"/>
    </w:rPr>
  </w:style>
  <w:style w:type="character" w:customStyle="1" w:styleId="af0">
    <w:name w:val="Заголовок Знак"/>
    <w:basedOn w:val="a0"/>
    <w:link w:val="af"/>
    <w:rsid w:val="004C5EAB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Body Text"/>
    <w:basedOn w:val="a"/>
    <w:link w:val="af2"/>
    <w:semiHidden/>
    <w:unhideWhenUsed/>
    <w:rsid w:val="004C5EAB"/>
    <w:pPr>
      <w:autoSpaceDE/>
      <w:autoSpaceDN/>
      <w:jc w:val="both"/>
    </w:pPr>
    <w:rPr>
      <w:sz w:val="28"/>
    </w:rPr>
  </w:style>
  <w:style w:type="character" w:customStyle="1" w:styleId="af2">
    <w:name w:val="Основной текст Знак"/>
    <w:basedOn w:val="a0"/>
    <w:link w:val="af1"/>
    <w:semiHidden/>
    <w:rsid w:val="004C5E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Body Text Indent"/>
    <w:basedOn w:val="a"/>
    <w:link w:val="af4"/>
    <w:semiHidden/>
    <w:unhideWhenUsed/>
    <w:rsid w:val="004C5EA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semiHidden/>
    <w:rsid w:val="004C5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C5E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/" TargetMode="External"/><Relationship Id="rId13" Type="http://schemas.openxmlformats.org/officeDocument/2006/relationships/hyperlink" Target="https://login.consultant.ru/link/?req=doc&amp;base=LAW&amp;n=52330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330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57D86A33E73558603BBC8FD0761033792BEAD8153981AFCA45C4FE732C3426FA58E5940197F0E48F646E00AF08674F6665154D1Ay2n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D86A33E73558603BBC8FD0761033792BEAD8153981AFCA45C4FE732C3426FA58E594009AF0E48F646E00AF08674F6665154D1Ay2n0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22</Pages>
  <Words>7315</Words>
  <Characters>41701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SysAdmin</dc:creator>
  <cp:lastModifiedBy>Пастухова Е В</cp:lastModifiedBy>
  <cp:revision>15</cp:revision>
  <cp:lastPrinted>2026-10-09T10:55:00Z</cp:lastPrinted>
  <dcterms:created xsi:type="dcterms:W3CDTF">2021-12-28T03:27:00Z</dcterms:created>
  <dcterms:modified xsi:type="dcterms:W3CDTF">2026-10-13T03:06:00Z</dcterms:modified>
</cp:coreProperties>
</file>